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56" w:rsidRPr="008A0571" w:rsidRDefault="00051356" w:rsidP="00051356">
      <w:pPr>
        <w:tabs>
          <w:tab w:val="left" w:pos="540"/>
          <w:tab w:val="left" w:pos="720"/>
        </w:tabs>
        <w:spacing w:line="460" w:lineRule="exact"/>
        <w:rPr>
          <w:rFonts w:ascii="黑体" w:eastAsia="黑体" w:hAnsi="Times"/>
          <w:bCs/>
          <w:szCs w:val="32"/>
        </w:rPr>
      </w:pPr>
      <w:r w:rsidRPr="008A0571">
        <w:rPr>
          <w:rFonts w:ascii="黑体" w:eastAsia="黑体" w:hAnsi="Times" w:hint="eastAsia"/>
          <w:bCs/>
          <w:szCs w:val="32"/>
        </w:rPr>
        <w:t>附件1</w:t>
      </w:r>
    </w:p>
    <w:p w:rsidR="00051356" w:rsidRPr="008A0571" w:rsidRDefault="00051356" w:rsidP="00051356">
      <w:pPr>
        <w:tabs>
          <w:tab w:val="left" w:pos="540"/>
          <w:tab w:val="left" w:pos="720"/>
        </w:tabs>
        <w:spacing w:line="460" w:lineRule="exact"/>
        <w:jc w:val="center"/>
        <w:rPr>
          <w:rFonts w:ascii="宋体" w:eastAsia="宋体" w:hAnsi="宋体"/>
          <w:b/>
          <w:bCs/>
          <w:szCs w:val="32"/>
        </w:rPr>
      </w:pPr>
      <w:r w:rsidRPr="008A0571">
        <w:rPr>
          <w:rFonts w:ascii="宋体" w:eastAsia="宋体" w:hAnsi="宋体" w:hint="eastAsia"/>
          <w:b/>
          <w:bCs/>
          <w:szCs w:val="32"/>
        </w:rPr>
        <w:t>教师专业技术岗位聘用实施细则</w:t>
      </w:r>
    </w:p>
    <w:p w:rsidR="00051356" w:rsidRDefault="00051356" w:rsidP="00051356">
      <w:pPr>
        <w:spacing w:line="460" w:lineRule="exact"/>
        <w:jc w:val="center"/>
        <w:rPr>
          <w:rFonts w:ascii="仿宋_GB2312" w:hAnsi="Times"/>
          <w:sz w:val="30"/>
          <w:szCs w:val="30"/>
        </w:rPr>
      </w:pPr>
    </w:p>
    <w:p w:rsidR="00051356" w:rsidRPr="008A0571" w:rsidRDefault="00051356" w:rsidP="00051356">
      <w:pPr>
        <w:spacing w:line="460" w:lineRule="exact"/>
        <w:ind w:firstLine="490"/>
        <w:rPr>
          <w:rFonts w:ascii="仿宋_GB2312" w:hAnsi="Times"/>
          <w:sz w:val="28"/>
          <w:szCs w:val="28"/>
        </w:rPr>
      </w:pPr>
      <w:r w:rsidRPr="008A0571">
        <w:rPr>
          <w:rFonts w:ascii="仿宋_GB2312" w:hAnsi="Times" w:hint="eastAsia"/>
          <w:sz w:val="28"/>
          <w:szCs w:val="28"/>
        </w:rPr>
        <w:t>根据《东华大学岗位设置管理实施办法（2010年修订）》，为做好学校教师岗位的设置和聘用工作，特制定本实施细则。</w:t>
      </w:r>
    </w:p>
    <w:p w:rsidR="00051356" w:rsidRPr="008A0571" w:rsidRDefault="00051356" w:rsidP="00051356">
      <w:pPr>
        <w:spacing w:line="460" w:lineRule="exact"/>
        <w:ind w:firstLine="600"/>
        <w:rPr>
          <w:rFonts w:ascii="仿宋_GB2312" w:hAnsi="Times"/>
          <w:b/>
          <w:bCs/>
          <w:sz w:val="28"/>
          <w:szCs w:val="28"/>
        </w:rPr>
      </w:pPr>
      <w:r w:rsidRPr="008A0571">
        <w:rPr>
          <w:rFonts w:ascii="仿宋_GB2312" w:hAnsi="Times" w:hint="eastAsia"/>
          <w:b/>
          <w:bCs/>
          <w:sz w:val="28"/>
          <w:szCs w:val="28"/>
        </w:rPr>
        <w:t>一、教师岗位的设置和分级比例</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教师岗位指从事教育教学、科学研究工作，且有相应能力水平要求的专业技术岗位，包括思想政治教育专业技术岗位。</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1．教师岗位共设置12个等级。教师正高级岗位包括一至四级，副高级岗位包括五至七级，中级岗位包括八至十级，初级岗位包括十一至十二级。</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2．教师专业技术一级岗位的设置工作，按国家统一部署进行。</w:t>
      </w:r>
    </w:p>
    <w:p w:rsidR="00051356" w:rsidRDefault="00051356" w:rsidP="00051356">
      <w:pPr>
        <w:spacing w:line="460" w:lineRule="exact"/>
        <w:ind w:firstLineChars="200" w:firstLine="560"/>
        <w:rPr>
          <w:rFonts w:ascii="仿宋_GB2312" w:hAnsi="Times"/>
          <w:sz w:val="24"/>
          <w:szCs w:val="24"/>
        </w:rPr>
      </w:pPr>
      <w:r w:rsidRPr="008A0571">
        <w:rPr>
          <w:rFonts w:ascii="仿宋_GB2312" w:hAnsi="Times" w:hint="eastAsia"/>
          <w:sz w:val="28"/>
          <w:szCs w:val="28"/>
        </w:rPr>
        <w:t>3．学院（部）教师的各级岗位比例原则上按照学校编制与岗位设置管理的相关规定执行。二至四级教师岗位由学校制定聘用条件并负责聘用，本次聘用时名额全校统筹。五级及以下教师岗位由学校制定基本聘用条件，各学院（部）根据学科实际制定具体的任职条件，其名额由学校按规定比例下达。</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二、教师岗位聘用的基本原则</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1．教师专业技术岗位最高设置为二级岗位，其他专业技术岗位最高设置为三级岗位。</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2．受聘二级岗位的教师应是博士点学科方向的学术带头人，且承担博士生培养任务。</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3．为适应不同学院的具体情况，学院（部）或部门对五级及以下专业技术岗位的各级比例，有从</w:t>
      </w:r>
      <w:proofErr w:type="gramStart"/>
      <w:r w:rsidRPr="008A0571">
        <w:rPr>
          <w:rFonts w:ascii="仿宋_GB2312" w:hAnsi="Times" w:hint="eastAsia"/>
          <w:sz w:val="28"/>
          <w:szCs w:val="28"/>
        </w:rPr>
        <w:t>高级向</w:t>
      </w:r>
      <w:proofErr w:type="gramEnd"/>
      <w:r w:rsidRPr="008A0571">
        <w:rPr>
          <w:rFonts w:ascii="仿宋_GB2312" w:hAnsi="Times" w:hint="eastAsia"/>
          <w:sz w:val="28"/>
          <w:szCs w:val="28"/>
        </w:rPr>
        <w:t>低级自主调整的权利。</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4．对于不申报岗位晋级的人员，上一聘期考核合格及以上并继续聘用的，可直接认定在原聘岗位等级。</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三、教师岗位的基本任职条件</w:t>
      </w:r>
    </w:p>
    <w:p w:rsidR="00051356" w:rsidRPr="008A0571" w:rsidRDefault="00051356" w:rsidP="00051356">
      <w:pPr>
        <w:tabs>
          <w:tab w:val="left" w:pos="540"/>
          <w:tab w:val="left" w:pos="720"/>
        </w:tabs>
        <w:spacing w:line="460" w:lineRule="exact"/>
        <w:ind w:firstLineChars="196" w:firstLine="549"/>
        <w:rPr>
          <w:rFonts w:ascii="仿宋_GB2312" w:hAnsi="Times"/>
          <w:sz w:val="28"/>
          <w:szCs w:val="28"/>
        </w:rPr>
      </w:pPr>
      <w:r w:rsidRPr="008A0571">
        <w:rPr>
          <w:rFonts w:ascii="仿宋_GB2312" w:hAnsi="Times" w:hint="eastAsia"/>
          <w:sz w:val="28"/>
          <w:szCs w:val="28"/>
        </w:rPr>
        <w:t>1．教师岗位的基本任职条件按照现行相应专业技术职务评聘的有关规定执行。</w:t>
      </w:r>
    </w:p>
    <w:p w:rsidR="00051356" w:rsidRPr="008A0571" w:rsidRDefault="00051356" w:rsidP="00051356">
      <w:pPr>
        <w:tabs>
          <w:tab w:val="left" w:pos="540"/>
          <w:tab w:val="left" w:pos="720"/>
        </w:tabs>
        <w:spacing w:line="460" w:lineRule="exact"/>
        <w:ind w:firstLineChars="196" w:firstLine="549"/>
        <w:rPr>
          <w:rFonts w:ascii="仿宋_GB2312" w:hAnsi="Times"/>
          <w:sz w:val="28"/>
          <w:szCs w:val="28"/>
        </w:rPr>
      </w:pPr>
      <w:r w:rsidRPr="008A0571">
        <w:rPr>
          <w:rFonts w:ascii="仿宋_GB2312" w:hAnsi="Times" w:hint="eastAsia"/>
          <w:sz w:val="28"/>
          <w:szCs w:val="28"/>
        </w:rPr>
        <w:t>2．遵守宪法和法律，具有良好的学风、学术道德和合作精神，具</w:t>
      </w:r>
      <w:r w:rsidRPr="008A0571">
        <w:rPr>
          <w:rFonts w:ascii="仿宋_GB2312" w:hAnsi="Times" w:hint="eastAsia"/>
          <w:sz w:val="28"/>
          <w:szCs w:val="28"/>
        </w:rPr>
        <w:lastRenderedPageBreak/>
        <w:t>备与履行岗位职责相适应的学术水平和创新能力，有良好的适应岗位要求的身体条件。</w:t>
      </w:r>
    </w:p>
    <w:p w:rsidR="00051356" w:rsidRPr="008A0571" w:rsidRDefault="00051356" w:rsidP="00051356">
      <w:pPr>
        <w:tabs>
          <w:tab w:val="left" w:pos="540"/>
          <w:tab w:val="left" w:pos="720"/>
        </w:tabs>
        <w:spacing w:line="460" w:lineRule="exact"/>
        <w:ind w:firstLineChars="196" w:firstLine="549"/>
        <w:rPr>
          <w:rFonts w:ascii="仿宋_GB2312" w:hAnsi="Times"/>
          <w:sz w:val="28"/>
          <w:szCs w:val="28"/>
        </w:rPr>
      </w:pPr>
      <w:r w:rsidRPr="008A0571">
        <w:rPr>
          <w:rFonts w:ascii="仿宋_GB2312" w:hAnsi="Times" w:hint="eastAsia"/>
          <w:sz w:val="28"/>
          <w:szCs w:val="28"/>
        </w:rPr>
        <w:t>3．具有高等学校教师资格。</w:t>
      </w:r>
    </w:p>
    <w:p w:rsidR="00051356" w:rsidRPr="008A0571" w:rsidRDefault="00051356" w:rsidP="00051356">
      <w:pPr>
        <w:tabs>
          <w:tab w:val="left" w:pos="540"/>
          <w:tab w:val="left" w:pos="720"/>
        </w:tabs>
        <w:spacing w:line="500" w:lineRule="exact"/>
        <w:ind w:firstLineChars="196" w:firstLine="551"/>
        <w:rPr>
          <w:rFonts w:ascii="仿宋_GB2312" w:hAnsi="Times"/>
          <w:b/>
          <w:bCs/>
          <w:sz w:val="28"/>
          <w:szCs w:val="28"/>
        </w:rPr>
      </w:pPr>
      <w:r w:rsidRPr="008A0571">
        <w:rPr>
          <w:rFonts w:ascii="仿宋_GB2312" w:hAnsi="Times" w:hint="eastAsia"/>
          <w:b/>
          <w:bCs/>
          <w:sz w:val="28"/>
          <w:szCs w:val="28"/>
        </w:rPr>
        <w:t>四、正高级岗位的基本聘用条件</w:t>
      </w:r>
    </w:p>
    <w:p w:rsidR="00051356" w:rsidRPr="008A0571" w:rsidRDefault="00051356" w:rsidP="00051356">
      <w:pPr>
        <w:spacing w:line="500" w:lineRule="exact"/>
        <w:ind w:firstLineChars="200" w:firstLine="560"/>
        <w:rPr>
          <w:rFonts w:ascii="仿宋_GB2312" w:hAnsi="Times"/>
          <w:sz w:val="28"/>
          <w:szCs w:val="28"/>
        </w:rPr>
      </w:pPr>
      <w:r w:rsidRPr="008A0571">
        <w:rPr>
          <w:rFonts w:ascii="仿宋_GB2312" w:hAnsi="Times" w:hint="eastAsia"/>
          <w:sz w:val="28"/>
          <w:szCs w:val="28"/>
        </w:rPr>
        <w:t>（一）正高级岗位的聘用条件</w:t>
      </w:r>
    </w:p>
    <w:p w:rsidR="00051356" w:rsidRPr="008A0571" w:rsidRDefault="00051356" w:rsidP="00051356">
      <w:pPr>
        <w:spacing w:line="500" w:lineRule="exact"/>
        <w:ind w:firstLineChars="200" w:firstLine="560"/>
        <w:rPr>
          <w:rFonts w:ascii="仿宋_GB2312" w:hAnsi="Times"/>
          <w:sz w:val="28"/>
          <w:szCs w:val="28"/>
        </w:rPr>
      </w:pPr>
      <w:r w:rsidRPr="008A0571">
        <w:rPr>
          <w:rFonts w:ascii="仿宋_GB2312" w:hAnsi="Times" w:hint="eastAsia"/>
          <w:sz w:val="28"/>
          <w:szCs w:val="28"/>
        </w:rPr>
        <w:t>1．履行重要的学科建设与管理职责，在学科建设中起关键作用，工作成绩显著；专业贡献突出，在本学科领域具有比较高的学术造诣，取得公认的学术成就；能发挥领衔作用，组织、引领团队建设，培养本专业高水平的研究人员；在教学、科研、队伍建设、人才培养中发挥重要作用，为学校的改革发展做出重大贡献。积极承担学校学术管理工作，聘期考核合格。</w:t>
      </w:r>
    </w:p>
    <w:p w:rsidR="00051356" w:rsidRPr="008A0571" w:rsidRDefault="00051356" w:rsidP="00051356">
      <w:pPr>
        <w:spacing w:line="500" w:lineRule="exact"/>
        <w:ind w:firstLineChars="200" w:firstLine="560"/>
        <w:rPr>
          <w:rFonts w:ascii="仿宋_GB2312" w:hAnsi="Times"/>
          <w:sz w:val="28"/>
          <w:szCs w:val="28"/>
        </w:rPr>
      </w:pPr>
      <w:r w:rsidRPr="008A0571">
        <w:rPr>
          <w:rFonts w:ascii="仿宋_GB2312" w:hAnsi="Times" w:hint="eastAsia"/>
          <w:sz w:val="28"/>
          <w:szCs w:val="28"/>
        </w:rPr>
        <w:t>2．在国内外同行中具有相当的学术影响力，现任或曾任一项及以上重要学术职务。</w:t>
      </w:r>
    </w:p>
    <w:p w:rsidR="00051356" w:rsidRPr="008A0571" w:rsidRDefault="00051356" w:rsidP="00051356">
      <w:pPr>
        <w:spacing w:line="500" w:lineRule="exact"/>
        <w:ind w:firstLineChars="200" w:firstLine="560"/>
        <w:rPr>
          <w:rFonts w:ascii="仿宋_GB2312" w:hAnsi="Times"/>
          <w:sz w:val="28"/>
          <w:szCs w:val="28"/>
        </w:rPr>
      </w:pPr>
      <w:r w:rsidRPr="008A0571">
        <w:rPr>
          <w:rFonts w:ascii="仿宋_GB2312" w:hAnsi="Times" w:hint="eastAsia"/>
          <w:sz w:val="28"/>
          <w:szCs w:val="28"/>
        </w:rPr>
        <w:t>3．本次聘用</w:t>
      </w:r>
      <w:proofErr w:type="gramStart"/>
      <w:r w:rsidRPr="008A0571">
        <w:rPr>
          <w:rFonts w:ascii="仿宋_GB2312" w:hAnsi="Times" w:hint="eastAsia"/>
          <w:sz w:val="28"/>
          <w:szCs w:val="28"/>
        </w:rPr>
        <w:t>正高各级</w:t>
      </w:r>
      <w:proofErr w:type="gramEnd"/>
      <w:r w:rsidRPr="008A0571">
        <w:rPr>
          <w:rFonts w:ascii="仿宋_GB2312" w:hAnsi="Times" w:hint="eastAsia"/>
          <w:sz w:val="28"/>
          <w:szCs w:val="28"/>
        </w:rPr>
        <w:t>岗位的任职年限和申报条件。</w:t>
      </w:r>
    </w:p>
    <w:p w:rsidR="00051356" w:rsidRDefault="00051356" w:rsidP="00051356">
      <w:pPr>
        <w:spacing w:line="500" w:lineRule="exact"/>
        <w:ind w:firstLineChars="150" w:firstLine="420"/>
        <w:rPr>
          <w:rFonts w:ascii="仿宋_GB2312" w:hAnsi="Times"/>
          <w:sz w:val="28"/>
          <w:szCs w:val="28"/>
        </w:rPr>
      </w:pPr>
      <w:r w:rsidRPr="008A0571">
        <w:rPr>
          <w:rFonts w:ascii="仿宋_GB2312" w:hAnsi="Times" w:hint="eastAsia"/>
          <w:sz w:val="28"/>
          <w:szCs w:val="28"/>
        </w:rPr>
        <w:t>（二）正高二级岗位的任职年限：</w:t>
      </w:r>
    </w:p>
    <w:tbl>
      <w:tblPr>
        <w:tblW w:w="0" w:type="auto"/>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
        <w:gridCol w:w="5580"/>
        <w:gridCol w:w="1080"/>
      </w:tblGrid>
      <w:tr w:rsidR="00051356" w:rsidTr="00C5394A">
        <w:tc>
          <w:tcPr>
            <w:tcW w:w="1080" w:type="dxa"/>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任职</w:t>
            </w:r>
          </w:p>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年限</w:t>
            </w:r>
          </w:p>
        </w:tc>
        <w:tc>
          <w:tcPr>
            <w:tcW w:w="5580" w:type="dxa"/>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岗  位  聘  任  要  求</w:t>
            </w:r>
          </w:p>
        </w:tc>
        <w:tc>
          <w:tcPr>
            <w:tcW w:w="1080" w:type="dxa"/>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申报</w:t>
            </w:r>
          </w:p>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条件</w:t>
            </w:r>
          </w:p>
        </w:tc>
      </w:tr>
      <w:tr w:rsidR="00051356" w:rsidTr="00C5394A">
        <w:trPr>
          <w:cantSplit/>
        </w:trPr>
        <w:tc>
          <w:tcPr>
            <w:tcW w:w="1080" w:type="dxa"/>
            <w:vAlign w:val="center"/>
          </w:tcPr>
          <w:p w:rsidR="00051356" w:rsidRPr="00B31739" w:rsidRDefault="00051356" w:rsidP="00C5394A">
            <w:pPr>
              <w:jc w:val="center"/>
              <w:textAlignment w:val="center"/>
              <w:rPr>
                <w:rFonts w:ascii="仿宋" w:eastAsia="仿宋" w:hAnsi="仿宋"/>
                <w:bCs/>
                <w:sz w:val="24"/>
              </w:rPr>
            </w:pPr>
            <w:r w:rsidRPr="00B31739">
              <w:rPr>
                <w:rFonts w:ascii="仿宋" w:eastAsia="仿宋" w:hAnsi="仿宋" w:hint="eastAsia"/>
                <w:bCs/>
                <w:sz w:val="24"/>
              </w:rPr>
              <w:t>直接</w:t>
            </w:r>
          </w:p>
          <w:p w:rsidR="00051356" w:rsidRPr="00B31739" w:rsidRDefault="00051356" w:rsidP="00C5394A">
            <w:pPr>
              <w:jc w:val="center"/>
              <w:textAlignment w:val="center"/>
              <w:rPr>
                <w:rFonts w:ascii="仿宋" w:eastAsia="仿宋" w:hAnsi="仿宋"/>
                <w:bCs/>
                <w:sz w:val="24"/>
              </w:rPr>
            </w:pPr>
            <w:r w:rsidRPr="00B31739">
              <w:rPr>
                <w:rFonts w:ascii="仿宋" w:eastAsia="仿宋" w:hAnsi="仿宋" w:hint="eastAsia"/>
                <w:bCs/>
                <w:sz w:val="24"/>
              </w:rPr>
              <w:t>申报</w:t>
            </w:r>
          </w:p>
        </w:tc>
        <w:tc>
          <w:tcPr>
            <w:tcW w:w="5580" w:type="dxa"/>
          </w:tcPr>
          <w:p w:rsidR="00051356" w:rsidRPr="00B31739" w:rsidRDefault="00051356" w:rsidP="00C5394A">
            <w:pPr>
              <w:spacing w:line="340" w:lineRule="exact"/>
              <w:jc w:val="left"/>
              <w:textAlignment w:val="center"/>
              <w:rPr>
                <w:rFonts w:ascii="仿宋" w:eastAsia="仿宋" w:hAnsi="仿宋"/>
                <w:bCs/>
                <w:sz w:val="24"/>
              </w:rPr>
            </w:pPr>
            <w:r w:rsidRPr="00B31739">
              <w:rPr>
                <w:rFonts w:ascii="仿宋" w:eastAsia="仿宋" w:hAnsi="仿宋" w:hint="eastAsia"/>
                <w:bCs/>
                <w:sz w:val="24"/>
              </w:rPr>
              <w:t>长江学者、“973”首席科学家、“863”领域专家、国家杰出青年、国务院学科评议组召集人、国家三大科技一等奖排名第1者、国家级教学名师。</w:t>
            </w:r>
          </w:p>
        </w:tc>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一项</w:t>
            </w:r>
          </w:p>
        </w:tc>
      </w:tr>
      <w:tr w:rsidR="00051356" w:rsidTr="00C5394A">
        <w:trPr>
          <w:cantSplit/>
          <w:trHeight w:val="900"/>
        </w:trPr>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15年</w:t>
            </w:r>
          </w:p>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及以上</w:t>
            </w:r>
          </w:p>
        </w:tc>
        <w:tc>
          <w:tcPr>
            <w:tcW w:w="5580" w:type="dxa"/>
          </w:tcPr>
          <w:p w:rsidR="00051356" w:rsidRPr="00B31739" w:rsidRDefault="00051356" w:rsidP="00C5394A">
            <w:pPr>
              <w:spacing w:line="340" w:lineRule="exact"/>
              <w:rPr>
                <w:rFonts w:ascii="仿宋" w:eastAsia="仿宋" w:hAnsi="仿宋"/>
                <w:bCs/>
                <w:sz w:val="24"/>
              </w:rPr>
            </w:pPr>
            <w:r w:rsidRPr="00B31739">
              <w:rPr>
                <w:rFonts w:ascii="仿宋" w:eastAsia="仿宋" w:hAnsi="仿宋" w:hint="eastAsia"/>
                <w:bCs/>
                <w:sz w:val="24"/>
              </w:rPr>
              <w:t>在本学科领域具有很高的</w:t>
            </w:r>
            <w:r w:rsidRPr="00B31739">
              <w:rPr>
                <w:rFonts w:ascii="仿宋" w:eastAsia="仿宋" w:hAnsi="仿宋"/>
                <w:bCs/>
                <w:sz w:val="24"/>
              </w:rPr>
              <w:t>学术造诣</w:t>
            </w:r>
            <w:r w:rsidRPr="00B31739">
              <w:rPr>
                <w:rFonts w:ascii="仿宋" w:eastAsia="仿宋" w:hAnsi="仿宋" w:hint="eastAsia"/>
                <w:bCs/>
                <w:sz w:val="24"/>
              </w:rPr>
              <w:t>，</w:t>
            </w:r>
            <w:r w:rsidRPr="00B31739">
              <w:rPr>
                <w:rFonts w:ascii="仿宋" w:eastAsia="仿宋" w:hAnsi="仿宋"/>
                <w:bCs/>
                <w:sz w:val="24"/>
              </w:rPr>
              <w:t>公认的学术成就</w:t>
            </w:r>
            <w:r w:rsidRPr="00B31739">
              <w:rPr>
                <w:rFonts w:ascii="仿宋" w:eastAsia="仿宋" w:hAnsi="仿宋" w:hint="eastAsia"/>
                <w:bCs/>
                <w:sz w:val="24"/>
              </w:rPr>
              <w:t>，良好的学术声誉，</w:t>
            </w:r>
            <w:r w:rsidRPr="00B31739">
              <w:rPr>
                <w:rFonts w:ascii="仿宋" w:eastAsia="仿宋" w:hAnsi="仿宋"/>
                <w:bCs/>
                <w:sz w:val="24"/>
              </w:rPr>
              <w:t>在国内外同行中</w:t>
            </w:r>
            <w:r w:rsidRPr="00B31739">
              <w:rPr>
                <w:rFonts w:ascii="仿宋" w:eastAsia="仿宋" w:hAnsi="仿宋" w:hint="eastAsia"/>
                <w:bCs/>
                <w:sz w:val="24"/>
              </w:rPr>
              <w:t>具</w:t>
            </w:r>
            <w:r w:rsidRPr="00B31739">
              <w:rPr>
                <w:rFonts w:ascii="仿宋" w:eastAsia="仿宋" w:hAnsi="仿宋"/>
                <w:bCs/>
                <w:sz w:val="24"/>
              </w:rPr>
              <w:t>有</w:t>
            </w:r>
            <w:r w:rsidRPr="00B31739">
              <w:rPr>
                <w:rFonts w:ascii="仿宋" w:eastAsia="仿宋" w:hAnsi="仿宋" w:hint="eastAsia"/>
                <w:bCs/>
                <w:sz w:val="24"/>
              </w:rPr>
              <w:t>较高学术影响力；能发挥领衔作用，在学科建设、人才培养中做出重大贡献。历年（聘期）考核合格，并具备二级岗位选项条件中一项。</w:t>
            </w:r>
          </w:p>
        </w:tc>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一项</w:t>
            </w:r>
          </w:p>
        </w:tc>
      </w:tr>
      <w:tr w:rsidR="00051356" w:rsidTr="00C5394A">
        <w:trPr>
          <w:cantSplit/>
          <w:trHeight w:val="737"/>
        </w:trPr>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12至</w:t>
            </w:r>
          </w:p>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14年</w:t>
            </w:r>
          </w:p>
        </w:tc>
        <w:tc>
          <w:tcPr>
            <w:tcW w:w="5580" w:type="dxa"/>
          </w:tcPr>
          <w:p w:rsidR="00051356" w:rsidRPr="00B31739" w:rsidRDefault="00051356" w:rsidP="00C5394A">
            <w:pPr>
              <w:spacing w:line="340" w:lineRule="exact"/>
              <w:rPr>
                <w:rFonts w:ascii="仿宋" w:eastAsia="仿宋" w:hAnsi="仿宋"/>
                <w:bCs/>
                <w:sz w:val="24"/>
              </w:rPr>
            </w:pPr>
            <w:r w:rsidRPr="00B31739">
              <w:rPr>
                <w:rFonts w:ascii="仿宋" w:eastAsia="仿宋" w:hAnsi="仿宋" w:hint="eastAsia"/>
                <w:bCs/>
                <w:sz w:val="24"/>
              </w:rPr>
              <w:t>在国内具有较高的学术声望或地位，组织、引领团队建设，培养本专业高水平的研究人员；在教学、科研、队伍建设、人才培养中发挥重要作用，为学校的改革发展做出重大贡献。历年（聘期）考核合格，具备二级岗位选项条件中二项。</w:t>
            </w:r>
          </w:p>
        </w:tc>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二项</w:t>
            </w:r>
          </w:p>
        </w:tc>
      </w:tr>
      <w:tr w:rsidR="00051356" w:rsidTr="00C5394A">
        <w:trPr>
          <w:cantSplit/>
          <w:trHeight w:val="760"/>
        </w:trPr>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适当</w:t>
            </w:r>
          </w:p>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放宽</w:t>
            </w:r>
          </w:p>
        </w:tc>
        <w:tc>
          <w:tcPr>
            <w:tcW w:w="5580" w:type="dxa"/>
          </w:tcPr>
          <w:p w:rsidR="00051356" w:rsidRPr="00B31739" w:rsidRDefault="00051356" w:rsidP="00C5394A">
            <w:pPr>
              <w:spacing w:line="340" w:lineRule="exact"/>
              <w:jc w:val="left"/>
              <w:rPr>
                <w:rFonts w:ascii="仿宋" w:eastAsia="仿宋" w:hAnsi="仿宋"/>
                <w:bCs/>
                <w:sz w:val="24"/>
              </w:rPr>
            </w:pPr>
            <w:r w:rsidRPr="00B31739">
              <w:rPr>
                <w:rFonts w:ascii="仿宋" w:eastAsia="仿宋" w:hAnsi="仿宋" w:hint="eastAsia"/>
                <w:bCs/>
                <w:sz w:val="24"/>
              </w:rPr>
              <w:t>急需引进的学科带头人，海外优秀回国人才，在本专业领域做出重大成就和重要贡献的人员或具备二级岗位选项条件中三项。</w:t>
            </w:r>
          </w:p>
        </w:tc>
        <w:tc>
          <w:tcPr>
            <w:tcW w:w="1080" w:type="dxa"/>
            <w:vAlign w:val="center"/>
          </w:tcPr>
          <w:p w:rsidR="00051356" w:rsidRPr="00B31739" w:rsidRDefault="00051356" w:rsidP="00C5394A">
            <w:pPr>
              <w:jc w:val="center"/>
              <w:rPr>
                <w:rFonts w:ascii="仿宋" w:eastAsia="仿宋" w:hAnsi="仿宋"/>
                <w:bCs/>
                <w:sz w:val="24"/>
              </w:rPr>
            </w:pPr>
            <w:r w:rsidRPr="00B31739">
              <w:rPr>
                <w:rFonts w:ascii="仿宋" w:eastAsia="仿宋" w:hAnsi="仿宋" w:hint="eastAsia"/>
                <w:bCs/>
                <w:sz w:val="24"/>
              </w:rPr>
              <w:t>三项</w:t>
            </w:r>
          </w:p>
        </w:tc>
      </w:tr>
    </w:tbl>
    <w:p w:rsidR="00051356" w:rsidRPr="00C95142" w:rsidRDefault="00051356" w:rsidP="00051356">
      <w:pPr>
        <w:ind w:firstLineChars="200" w:firstLine="560"/>
        <w:rPr>
          <w:rFonts w:ascii="仿宋_GB2312" w:hAnsi="Times"/>
          <w:b/>
          <w:sz w:val="28"/>
          <w:szCs w:val="28"/>
        </w:rPr>
      </w:pPr>
      <w:r w:rsidRPr="00C95142">
        <w:rPr>
          <w:rFonts w:ascii="仿宋_GB2312" w:hAnsi="Times" w:hint="eastAsia"/>
          <w:bCs/>
          <w:sz w:val="28"/>
          <w:szCs w:val="28"/>
        </w:rPr>
        <w:lastRenderedPageBreak/>
        <w:t>（三）</w:t>
      </w:r>
      <w:r w:rsidRPr="00C95142">
        <w:rPr>
          <w:rFonts w:ascii="仿宋_GB2312" w:hAnsi="Times" w:hint="eastAsia"/>
          <w:sz w:val="28"/>
          <w:szCs w:val="28"/>
        </w:rPr>
        <w:t>正高</w:t>
      </w:r>
      <w:r w:rsidRPr="00C95142">
        <w:rPr>
          <w:rFonts w:ascii="仿宋_GB2312" w:hAnsi="Times" w:hint="eastAsia"/>
          <w:bCs/>
          <w:sz w:val="28"/>
          <w:szCs w:val="28"/>
        </w:rPr>
        <w:t>二级岗位的</w:t>
      </w:r>
      <w:r w:rsidRPr="00C95142">
        <w:rPr>
          <w:rFonts w:ascii="仿宋_GB2312" w:hAnsi="Times" w:hint="eastAsia"/>
          <w:sz w:val="28"/>
          <w:szCs w:val="28"/>
        </w:rPr>
        <w:t>申报条件：</w:t>
      </w:r>
    </w:p>
    <w:tbl>
      <w:tblPr>
        <w:tblW w:w="7740" w:type="dxa"/>
        <w:tblCellSpacing w:w="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00"/>
        <w:gridCol w:w="720"/>
        <w:gridCol w:w="6120"/>
      </w:tblGrid>
      <w:tr w:rsidR="00051356" w:rsidTr="00C5394A">
        <w:trPr>
          <w:trHeight w:val="284"/>
          <w:tblCellSpacing w:w="0" w:type="dxa"/>
        </w:trPr>
        <w:tc>
          <w:tcPr>
            <w:tcW w:w="900" w:type="dxa"/>
            <w:vAlign w:val="center"/>
          </w:tcPr>
          <w:p w:rsidR="00051356" w:rsidRPr="00D86BE5" w:rsidRDefault="00051356" w:rsidP="00C5394A">
            <w:pPr>
              <w:ind w:firstLineChars="100" w:firstLine="240"/>
              <w:rPr>
                <w:rFonts w:ascii="仿宋" w:eastAsia="仿宋" w:hAnsi="仿宋"/>
                <w:sz w:val="24"/>
                <w:szCs w:val="24"/>
              </w:rPr>
            </w:pPr>
            <w:r w:rsidRPr="00D86BE5">
              <w:rPr>
                <w:rFonts w:ascii="仿宋" w:eastAsia="仿宋" w:hAnsi="仿宋" w:hint="eastAsia"/>
                <w:sz w:val="24"/>
                <w:szCs w:val="24"/>
              </w:rPr>
              <w:t>类别</w:t>
            </w: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编号</w:t>
            </w:r>
          </w:p>
        </w:tc>
        <w:tc>
          <w:tcPr>
            <w:tcW w:w="6120" w:type="dxa"/>
            <w:vAlign w:val="center"/>
          </w:tcPr>
          <w:p w:rsidR="00051356" w:rsidRPr="00D86BE5" w:rsidRDefault="00051356" w:rsidP="00C5394A">
            <w:pPr>
              <w:ind w:firstLineChars="98" w:firstLine="235"/>
              <w:rPr>
                <w:rFonts w:ascii="仿宋" w:eastAsia="仿宋" w:hAnsi="仿宋"/>
                <w:sz w:val="24"/>
                <w:szCs w:val="24"/>
              </w:rPr>
            </w:pPr>
            <w:r w:rsidRPr="00D86BE5">
              <w:rPr>
                <w:rFonts w:ascii="仿宋" w:eastAsia="仿宋" w:hAnsi="仿宋" w:hint="eastAsia"/>
                <w:sz w:val="24"/>
                <w:szCs w:val="24"/>
              </w:rPr>
              <w:t>二级岗位选项条件（任现职以来）</w:t>
            </w:r>
          </w:p>
        </w:tc>
      </w:tr>
      <w:tr w:rsidR="00051356" w:rsidTr="00C5394A">
        <w:trPr>
          <w:cantSplit/>
          <w:trHeight w:val="297"/>
          <w:tblCellSpacing w:w="0" w:type="dxa"/>
        </w:trPr>
        <w:tc>
          <w:tcPr>
            <w:tcW w:w="900" w:type="dxa"/>
            <w:vMerge w:val="restart"/>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①</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直</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接</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申</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bCs/>
                <w:sz w:val="24"/>
                <w:szCs w:val="24"/>
              </w:rPr>
              <w:t>报</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类</w:t>
            </w: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2-101</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国家“三大科技”一等奖排名第1名</w:t>
            </w:r>
          </w:p>
        </w:tc>
      </w:tr>
      <w:tr w:rsidR="00051356" w:rsidTr="00C5394A">
        <w:trPr>
          <w:cantSplit/>
          <w:trHeight w:val="297"/>
          <w:tblCellSpacing w:w="0" w:type="dxa"/>
        </w:trPr>
        <w:tc>
          <w:tcPr>
            <w:tcW w:w="900" w:type="dxa"/>
            <w:vMerge/>
          </w:tcPr>
          <w:p w:rsidR="00051356" w:rsidRPr="00D86BE5" w:rsidRDefault="00051356" w:rsidP="00C5394A">
            <w:pPr>
              <w:rPr>
                <w:rFonts w:ascii="仿宋" w:eastAsia="仿宋" w:hAnsi="仿宋"/>
                <w:bCs/>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2-102</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“973”首席科学家</w:t>
            </w:r>
          </w:p>
        </w:tc>
      </w:tr>
      <w:tr w:rsidR="00051356" w:rsidTr="00C5394A">
        <w:trPr>
          <w:cantSplit/>
          <w:trHeight w:val="297"/>
          <w:tblCellSpacing w:w="0" w:type="dxa"/>
        </w:trPr>
        <w:tc>
          <w:tcPr>
            <w:tcW w:w="900" w:type="dxa"/>
            <w:vMerge/>
          </w:tcPr>
          <w:p w:rsidR="00051356" w:rsidRPr="00D86BE5" w:rsidRDefault="00051356" w:rsidP="00C5394A">
            <w:pPr>
              <w:rPr>
                <w:rFonts w:ascii="仿宋" w:eastAsia="仿宋" w:hAnsi="仿宋"/>
                <w:bCs/>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2-103</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bCs/>
                <w:sz w:val="24"/>
                <w:szCs w:val="24"/>
              </w:rPr>
              <w:t>“863”领域专家组成员</w:t>
            </w:r>
          </w:p>
        </w:tc>
      </w:tr>
      <w:tr w:rsidR="00051356" w:rsidTr="00C5394A">
        <w:trPr>
          <w:cantSplit/>
          <w:trHeight w:val="297"/>
          <w:tblCellSpacing w:w="0" w:type="dxa"/>
        </w:trPr>
        <w:tc>
          <w:tcPr>
            <w:tcW w:w="900" w:type="dxa"/>
            <w:vMerge/>
          </w:tcPr>
          <w:p w:rsidR="00051356" w:rsidRPr="00D86BE5" w:rsidRDefault="00051356" w:rsidP="00C5394A">
            <w:pPr>
              <w:rPr>
                <w:rFonts w:ascii="仿宋" w:eastAsia="仿宋" w:hAnsi="仿宋"/>
                <w:bCs/>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2-104</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“长江学者”特聘教授</w:t>
            </w:r>
          </w:p>
        </w:tc>
      </w:tr>
      <w:tr w:rsidR="00051356" w:rsidTr="00C5394A">
        <w:trPr>
          <w:cantSplit/>
          <w:trHeight w:val="297"/>
          <w:tblCellSpacing w:w="0" w:type="dxa"/>
        </w:trPr>
        <w:tc>
          <w:tcPr>
            <w:tcW w:w="900" w:type="dxa"/>
            <w:vMerge/>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2-105</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国家杰出青年基金获得者</w:t>
            </w:r>
          </w:p>
        </w:tc>
      </w:tr>
      <w:tr w:rsidR="00051356" w:rsidTr="00C5394A">
        <w:trPr>
          <w:cantSplit/>
          <w:trHeight w:val="297"/>
          <w:tblCellSpacing w:w="0" w:type="dxa"/>
        </w:trPr>
        <w:tc>
          <w:tcPr>
            <w:tcW w:w="900" w:type="dxa"/>
            <w:vMerge/>
          </w:tcPr>
          <w:p w:rsidR="00051356" w:rsidRPr="00D86BE5" w:rsidRDefault="00051356" w:rsidP="00C5394A">
            <w:pPr>
              <w:rPr>
                <w:rFonts w:ascii="仿宋" w:eastAsia="仿宋" w:hAnsi="仿宋"/>
                <w:bCs/>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2-106</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bCs/>
                <w:sz w:val="24"/>
                <w:szCs w:val="24"/>
              </w:rPr>
              <w:t>国务院学科评议组召集人</w:t>
            </w:r>
          </w:p>
        </w:tc>
      </w:tr>
      <w:tr w:rsidR="00051356" w:rsidTr="00C5394A">
        <w:trPr>
          <w:cantSplit/>
          <w:trHeight w:val="297"/>
          <w:tblCellSpacing w:w="0" w:type="dxa"/>
        </w:trPr>
        <w:tc>
          <w:tcPr>
            <w:tcW w:w="900" w:type="dxa"/>
            <w:vMerge/>
          </w:tcPr>
          <w:p w:rsidR="00051356" w:rsidRPr="00D86BE5" w:rsidRDefault="00051356" w:rsidP="00C5394A">
            <w:pPr>
              <w:rPr>
                <w:rFonts w:ascii="仿宋" w:eastAsia="仿宋" w:hAnsi="仿宋"/>
                <w:bCs/>
                <w:sz w:val="24"/>
                <w:szCs w:val="24"/>
              </w:rPr>
            </w:pPr>
          </w:p>
        </w:tc>
        <w:tc>
          <w:tcPr>
            <w:tcW w:w="720" w:type="dxa"/>
            <w:vAlign w:val="center"/>
          </w:tcPr>
          <w:p w:rsidR="00051356" w:rsidRPr="00D86BE5" w:rsidRDefault="00051356" w:rsidP="00C5394A">
            <w:pPr>
              <w:ind w:leftChars="-4" w:left="-3" w:hangingChars="4" w:hanging="10"/>
              <w:jc w:val="center"/>
              <w:rPr>
                <w:rFonts w:ascii="仿宋" w:eastAsia="仿宋" w:hAnsi="仿宋"/>
                <w:sz w:val="24"/>
                <w:szCs w:val="24"/>
              </w:rPr>
            </w:pPr>
            <w:r w:rsidRPr="00D86BE5">
              <w:rPr>
                <w:rFonts w:ascii="仿宋" w:eastAsia="仿宋" w:hAnsi="仿宋" w:hint="eastAsia"/>
                <w:sz w:val="24"/>
                <w:szCs w:val="24"/>
              </w:rPr>
              <w:t>2-107</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国家级教学名师</w:t>
            </w:r>
          </w:p>
        </w:tc>
      </w:tr>
      <w:tr w:rsidR="00051356" w:rsidTr="00C5394A">
        <w:trPr>
          <w:cantSplit/>
          <w:trHeight w:val="255"/>
          <w:tblCellSpacing w:w="0" w:type="dxa"/>
        </w:trPr>
        <w:tc>
          <w:tcPr>
            <w:tcW w:w="900" w:type="dxa"/>
            <w:vMerge w:val="restart"/>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②</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教</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学</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类</w:t>
            </w: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2-201</w:t>
            </w:r>
          </w:p>
        </w:tc>
        <w:tc>
          <w:tcPr>
            <w:tcW w:w="6120" w:type="dxa"/>
            <w:vAlign w:val="center"/>
          </w:tcPr>
          <w:p w:rsidR="00051356" w:rsidRPr="00D86BE5" w:rsidRDefault="00051356" w:rsidP="00C5394A">
            <w:pPr>
              <w:spacing w:line="360" w:lineRule="exact"/>
              <w:ind w:leftChars="78" w:left="267" w:hangingChars="7" w:hanging="17"/>
              <w:rPr>
                <w:rFonts w:ascii="仿宋" w:eastAsia="仿宋" w:hAnsi="仿宋"/>
                <w:sz w:val="24"/>
                <w:szCs w:val="24"/>
              </w:rPr>
            </w:pPr>
            <w:r w:rsidRPr="00D86BE5">
              <w:rPr>
                <w:rFonts w:ascii="仿宋" w:eastAsia="仿宋" w:hAnsi="仿宋" w:hint="eastAsia"/>
                <w:sz w:val="24"/>
                <w:szCs w:val="24"/>
              </w:rPr>
              <w:t>国家教学成果一等奖及以上，个人排名前2名；二等奖，个人排名第1名</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2-202</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全国百篇优秀博士论文指导教师</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2-203</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全国专业学位教育指导委员会正、副主任</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2-204</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教育部各学科教学指导委员会正、副主任</w:t>
            </w:r>
          </w:p>
        </w:tc>
      </w:tr>
      <w:tr w:rsidR="00051356" w:rsidTr="00C5394A">
        <w:trPr>
          <w:cantSplit/>
          <w:trHeight w:val="284"/>
          <w:tblCellSpacing w:w="0" w:type="dxa"/>
        </w:trPr>
        <w:tc>
          <w:tcPr>
            <w:tcW w:w="900" w:type="dxa"/>
            <w:vMerge w:val="restart"/>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③</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科</w:t>
            </w:r>
          </w:p>
          <w:p w:rsidR="00051356" w:rsidRPr="00D86BE5" w:rsidRDefault="00051356" w:rsidP="00C5394A">
            <w:pPr>
              <w:jc w:val="center"/>
              <w:rPr>
                <w:rFonts w:ascii="仿宋" w:eastAsia="仿宋" w:hAnsi="仿宋"/>
                <w:sz w:val="24"/>
                <w:szCs w:val="24"/>
              </w:rPr>
            </w:pPr>
            <w:proofErr w:type="gramStart"/>
            <w:r w:rsidRPr="00D86BE5">
              <w:rPr>
                <w:rFonts w:ascii="仿宋" w:eastAsia="仿宋" w:hAnsi="仿宋" w:hint="eastAsia"/>
                <w:sz w:val="24"/>
                <w:szCs w:val="24"/>
              </w:rPr>
              <w:t>研</w:t>
            </w:r>
            <w:proofErr w:type="gramEnd"/>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类</w:t>
            </w: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2-301</w:t>
            </w:r>
          </w:p>
        </w:tc>
        <w:tc>
          <w:tcPr>
            <w:tcW w:w="6120" w:type="dxa"/>
            <w:vAlign w:val="center"/>
          </w:tcPr>
          <w:p w:rsidR="00051356" w:rsidRPr="00D86BE5" w:rsidRDefault="00051356" w:rsidP="00C5394A">
            <w:pPr>
              <w:spacing w:line="360" w:lineRule="exact"/>
              <w:ind w:leftChars="78" w:left="267" w:hangingChars="7" w:hanging="17"/>
              <w:rPr>
                <w:rFonts w:ascii="仿宋" w:eastAsia="仿宋" w:hAnsi="仿宋"/>
                <w:sz w:val="24"/>
                <w:szCs w:val="24"/>
              </w:rPr>
            </w:pPr>
            <w:r w:rsidRPr="00D86BE5">
              <w:rPr>
                <w:rFonts w:ascii="仿宋" w:eastAsia="仿宋" w:hAnsi="仿宋" w:hint="eastAsia"/>
                <w:sz w:val="24"/>
                <w:szCs w:val="24"/>
              </w:rPr>
              <w:t>国家科技“三大奖”或国家社会科学基金项目优秀成果奖：一等奖个人排名前2-4名；二等奖个人排名前3名</w:t>
            </w:r>
          </w:p>
        </w:tc>
      </w:tr>
      <w:tr w:rsidR="00051356" w:rsidTr="00C5394A">
        <w:trPr>
          <w:cantSplit/>
          <w:trHeight w:val="340"/>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2-302</w:t>
            </w:r>
          </w:p>
        </w:tc>
        <w:tc>
          <w:tcPr>
            <w:tcW w:w="6120" w:type="dxa"/>
            <w:vAlign w:val="center"/>
          </w:tcPr>
          <w:p w:rsidR="00051356" w:rsidRPr="00D86BE5" w:rsidRDefault="00051356" w:rsidP="00C5394A">
            <w:pPr>
              <w:spacing w:line="360" w:lineRule="exact"/>
              <w:ind w:leftChars="78" w:left="267" w:hangingChars="7" w:hanging="17"/>
              <w:rPr>
                <w:rFonts w:ascii="仿宋" w:eastAsia="仿宋" w:hAnsi="仿宋"/>
                <w:sz w:val="24"/>
                <w:szCs w:val="24"/>
              </w:rPr>
            </w:pPr>
            <w:r w:rsidRPr="00D86BE5">
              <w:rPr>
                <w:rFonts w:ascii="仿宋" w:eastAsia="仿宋" w:hAnsi="仿宋" w:hint="eastAsia"/>
                <w:sz w:val="24"/>
                <w:szCs w:val="24"/>
              </w:rPr>
              <w:t>省部级科技三大奖（包括社会科学领域优秀成果奖）：一等奖个人排名前3名</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2-303</w:t>
            </w:r>
          </w:p>
        </w:tc>
        <w:tc>
          <w:tcPr>
            <w:tcW w:w="6120" w:type="dxa"/>
            <w:vAlign w:val="center"/>
          </w:tcPr>
          <w:p w:rsidR="00051356" w:rsidRPr="00D86BE5" w:rsidRDefault="00051356" w:rsidP="00C5394A">
            <w:pPr>
              <w:spacing w:line="360" w:lineRule="exact"/>
              <w:ind w:leftChars="78" w:left="267" w:hangingChars="7" w:hanging="17"/>
              <w:rPr>
                <w:rFonts w:ascii="仿宋" w:eastAsia="仿宋" w:hAnsi="仿宋"/>
                <w:sz w:val="24"/>
                <w:szCs w:val="24"/>
              </w:rPr>
            </w:pPr>
            <w:r w:rsidRPr="00D86BE5">
              <w:rPr>
                <w:rFonts w:ascii="仿宋" w:eastAsia="仿宋" w:hAnsi="仿宋" w:hint="eastAsia"/>
                <w:sz w:val="24"/>
                <w:szCs w:val="24"/>
              </w:rPr>
              <w:t>以第一作者或通讯作者在《Science》、《Nature》等国际顶级期刊发表学术研究论文</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2-304</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国家级科技创新平台、人文社会基地负责人</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2-305</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 xml:space="preserve">国家自科、社科基金委重大项目负责人 </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2-306</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教育部创新团队负责人</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2-307</w:t>
            </w:r>
          </w:p>
        </w:tc>
        <w:tc>
          <w:tcPr>
            <w:tcW w:w="6120" w:type="dxa"/>
            <w:vAlign w:val="center"/>
          </w:tcPr>
          <w:p w:rsidR="00051356" w:rsidRPr="00D86BE5" w:rsidRDefault="00051356" w:rsidP="00C5394A">
            <w:pPr>
              <w:spacing w:line="360" w:lineRule="exact"/>
              <w:ind w:leftChars="78" w:left="267" w:hangingChars="7" w:hanging="17"/>
              <w:rPr>
                <w:rFonts w:ascii="仿宋" w:eastAsia="仿宋" w:hAnsi="仿宋"/>
                <w:sz w:val="24"/>
                <w:szCs w:val="24"/>
              </w:rPr>
            </w:pPr>
            <w:r w:rsidRPr="00D86BE5">
              <w:rPr>
                <w:rFonts w:ascii="仿宋" w:eastAsia="仿宋" w:hAnsi="仿宋" w:hint="eastAsia"/>
                <w:sz w:val="24"/>
                <w:szCs w:val="24"/>
              </w:rPr>
              <w:t xml:space="preserve">“973”计划课题负责人、或863计划重大（重点）课题负责人或科技支撑计划课题负责人 </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2-308</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国家百千万人才工程国家级人选</w:t>
            </w:r>
          </w:p>
        </w:tc>
      </w:tr>
      <w:tr w:rsidR="00051356" w:rsidTr="00C5394A">
        <w:trPr>
          <w:cantSplit/>
          <w:trHeight w:val="397"/>
          <w:tblCellSpacing w:w="0" w:type="dxa"/>
        </w:trPr>
        <w:tc>
          <w:tcPr>
            <w:tcW w:w="900" w:type="dxa"/>
            <w:vMerge w:val="restart"/>
            <w:vAlign w:val="center"/>
          </w:tcPr>
          <w:p w:rsidR="00051356" w:rsidRPr="00D86BE5" w:rsidRDefault="00051356" w:rsidP="00C5394A">
            <w:pPr>
              <w:spacing w:line="240" w:lineRule="atLeast"/>
              <w:jc w:val="center"/>
              <w:rPr>
                <w:rFonts w:ascii="仿宋" w:eastAsia="仿宋" w:hAnsi="仿宋"/>
                <w:bCs/>
                <w:sz w:val="24"/>
                <w:szCs w:val="24"/>
              </w:rPr>
            </w:pPr>
            <w:r w:rsidRPr="00D86BE5">
              <w:rPr>
                <w:rFonts w:ascii="仿宋" w:eastAsia="仿宋" w:hAnsi="仿宋" w:hint="eastAsia"/>
                <w:bCs/>
                <w:sz w:val="24"/>
                <w:szCs w:val="24"/>
              </w:rPr>
              <w:t>④</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社</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会</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服</w:t>
            </w:r>
          </w:p>
          <w:p w:rsidR="00051356" w:rsidRPr="00D86BE5" w:rsidRDefault="00051356" w:rsidP="00C5394A">
            <w:pPr>
              <w:jc w:val="center"/>
              <w:rPr>
                <w:rFonts w:ascii="仿宋" w:eastAsia="仿宋" w:hAnsi="仿宋"/>
                <w:sz w:val="24"/>
                <w:szCs w:val="24"/>
              </w:rPr>
            </w:pPr>
            <w:proofErr w:type="gramStart"/>
            <w:r w:rsidRPr="00D86BE5">
              <w:rPr>
                <w:rFonts w:ascii="仿宋" w:eastAsia="仿宋" w:hAnsi="仿宋" w:hint="eastAsia"/>
                <w:sz w:val="24"/>
                <w:szCs w:val="24"/>
              </w:rPr>
              <w:t>务</w:t>
            </w:r>
            <w:proofErr w:type="gramEnd"/>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类</w:t>
            </w: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2-401</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国务院学位委员会委员</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2-402</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国务院学科评议组成员</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2-403</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全国一级学会正、副会长</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2-404</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教育部社科委学科召集人</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2-405</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“973”专家组成员</w:t>
            </w:r>
          </w:p>
        </w:tc>
      </w:tr>
      <w:tr w:rsidR="00051356" w:rsidTr="00C5394A">
        <w:trPr>
          <w:cantSplit/>
          <w:trHeight w:val="397"/>
          <w:tblCellSpacing w:w="0" w:type="dxa"/>
        </w:trPr>
        <w:tc>
          <w:tcPr>
            <w:tcW w:w="900" w:type="dxa"/>
            <w:vMerge/>
            <w:vAlign w:val="center"/>
          </w:tcPr>
          <w:p w:rsidR="00051356" w:rsidRPr="00D86BE5" w:rsidRDefault="00051356" w:rsidP="00C5394A">
            <w:pPr>
              <w:rPr>
                <w:rFonts w:ascii="仿宋" w:eastAsia="仿宋" w:hAnsi="仿宋"/>
                <w:sz w:val="24"/>
                <w:szCs w:val="24"/>
              </w:rPr>
            </w:pPr>
          </w:p>
        </w:tc>
        <w:tc>
          <w:tcPr>
            <w:tcW w:w="72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2-406</w:t>
            </w:r>
          </w:p>
        </w:tc>
        <w:tc>
          <w:tcPr>
            <w:tcW w:w="6120" w:type="dxa"/>
            <w:vAlign w:val="center"/>
          </w:tcPr>
          <w:p w:rsidR="00051356" w:rsidRPr="00D86BE5" w:rsidRDefault="00051356" w:rsidP="00C5394A">
            <w:pPr>
              <w:ind w:leftChars="78" w:left="267" w:hangingChars="7" w:hanging="17"/>
              <w:rPr>
                <w:rFonts w:ascii="仿宋" w:eastAsia="仿宋" w:hAnsi="仿宋"/>
                <w:sz w:val="24"/>
                <w:szCs w:val="24"/>
              </w:rPr>
            </w:pPr>
            <w:r w:rsidRPr="00D86BE5">
              <w:rPr>
                <w:rFonts w:ascii="仿宋" w:eastAsia="仿宋" w:hAnsi="仿宋" w:hint="eastAsia"/>
                <w:sz w:val="24"/>
                <w:szCs w:val="24"/>
              </w:rPr>
              <w:t>中央政府及各部委重大决策问题咨询报告第一完成人（须有正式采纳证明）</w:t>
            </w:r>
          </w:p>
        </w:tc>
      </w:tr>
    </w:tbl>
    <w:p w:rsidR="00051356" w:rsidRPr="00C95142" w:rsidRDefault="00051356" w:rsidP="00051356">
      <w:pPr>
        <w:ind w:firstLine="709"/>
        <w:rPr>
          <w:rFonts w:ascii="仿宋_GB2312" w:hAnsi="Times"/>
          <w:bCs/>
          <w:sz w:val="28"/>
          <w:szCs w:val="28"/>
        </w:rPr>
      </w:pPr>
      <w:r w:rsidRPr="00C95142">
        <w:rPr>
          <w:rFonts w:ascii="仿宋_GB2312" w:hAnsi="Times" w:hint="eastAsia"/>
          <w:bCs/>
          <w:sz w:val="28"/>
          <w:szCs w:val="28"/>
        </w:rPr>
        <w:lastRenderedPageBreak/>
        <w:t>（四）</w:t>
      </w:r>
      <w:r w:rsidRPr="00C95142">
        <w:rPr>
          <w:rFonts w:ascii="仿宋_GB2312" w:hAnsi="Times" w:hint="eastAsia"/>
          <w:sz w:val="28"/>
          <w:szCs w:val="28"/>
        </w:rPr>
        <w:t>正高三级岗位的任职年限：</w:t>
      </w:r>
    </w:p>
    <w:tbl>
      <w:tblPr>
        <w:tblW w:w="768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800"/>
        <w:gridCol w:w="4460"/>
        <w:gridCol w:w="1420"/>
      </w:tblGrid>
      <w:tr w:rsidR="00051356" w:rsidTr="00C5394A">
        <w:tc>
          <w:tcPr>
            <w:tcW w:w="1800" w:type="dxa"/>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任职年限</w:t>
            </w:r>
          </w:p>
        </w:tc>
        <w:tc>
          <w:tcPr>
            <w:tcW w:w="4460" w:type="dxa"/>
          </w:tcPr>
          <w:p w:rsidR="00051356" w:rsidRPr="00D86BE5" w:rsidRDefault="00051356" w:rsidP="00C5394A">
            <w:pPr>
              <w:jc w:val="center"/>
              <w:rPr>
                <w:rFonts w:ascii="仿宋" w:eastAsia="仿宋" w:hAnsi="仿宋"/>
                <w:sz w:val="24"/>
                <w:szCs w:val="24"/>
              </w:rPr>
            </w:pPr>
            <w:r w:rsidRPr="00D86BE5">
              <w:rPr>
                <w:rFonts w:ascii="仿宋" w:eastAsia="仿宋" w:hAnsi="仿宋" w:hint="eastAsia"/>
                <w:bCs/>
                <w:sz w:val="24"/>
              </w:rPr>
              <w:t>岗  位  聘  任  要  求</w:t>
            </w:r>
          </w:p>
        </w:tc>
        <w:tc>
          <w:tcPr>
            <w:tcW w:w="1420" w:type="dxa"/>
            <w:tcBorders>
              <w:bottom w:val="single" w:sz="18" w:space="0" w:color="auto"/>
            </w:tcBorders>
          </w:tcPr>
          <w:p w:rsidR="00051356" w:rsidRPr="00D86BE5" w:rsidRDefault="00051356" w:rsidP="00C5394A">
            <w:pPr>
              <w:jc w:val="center"/>
              <w:rPr>
                <w:rFonts w:ascii="仿宋" w:eastAsia="仿宋" w:hAnsi="仿宋"/>
                <w:bCs/>
                <w:sz w:val="24"/>
              </w:rPr>
            </w:pPr>
            <w:r w:rsidRPr="00D86BE5">
              <w:rPr>
                <w:rFonts w:ascii="仿宋" w:eastAsia="仿宋" w:hAnsi="仿宋" w:hint="eastAsia"/>
                <w:bCs/>
                <w:sz w:val="24"/>
              </w:rPr>
              <w:t>申报条件</w:t>
            </w:r>
          </w:p>
        </w:tc>
      </w:tr>
      <w:tr w:rsidR="00051356" w:rsidTr="00C5394A">
        <w:trPr>
          <w:cantSplit/>
          <w:trHeight w:val="588"/>
        </w:trPr>
        <w:tc>
          <w:tcPr>
            <w:tcW w:w="1800" w:type="dxa"/>
            <w:vAlign w:val="center"/>
          </w:tcPr>
          <w:p w:rsidR="00051356" w:rsidRPr="00D86BE5" w:rsidRDefault="00051356" w:rsidP="00C5394A">
            <w:pPr>
              <w:jc w:val="center"/>
              <w:textAlignment w:val="center"/>
              <w:rPr>
                <w:rFonts w:ascii="仿宋" w:eastAsia="仿宋" w:hAnsi="仿宋"/>
                <w:bCs/>
                <w:sz w:val="24"/>
              </w:rPr>
            </w:pPr>
            <w:r w:rsidRPr="00D86BE5">
              <w:rPr>
                <w:rFonts w:ascii="仿宋" w:eastAsia="仿宋" w:hAnsi="仿宋" w:hint="eastAsia"/>
                <w:bCs/>
                <w:sz w:val="24"/>
              </w:rPr>
              <w:t>直接</w:t>
            </w:r>
          </w:p>
          <w:p w:rsidR="00051356" w:rsidRPr="00D86BE5" w:rsidRDefault="00051356" w:rsidP="00C5394A">
            <w:pPr>
              <w:jc w:val="center"/>
              <w:textAlignment w:val="center"/>
              <w:rPr>
                <w:rFonts w:ascii="仿宋" w:eastAsia="仿宋" w:hAnsi="仿宋"/>
                <w:sz w:val="24"/>
                <w:szCs w:val="24"/>
              </w:rPr>
            </w:pPr>
            <w:r w:rsidRPr="00D86BE5">
              <w:rPr>
                <w:rFonts w:ascii="仿宋" w:eastAsia="仿宋" w:hAnsi="仿宋" w:hint="eastAsia"/>
                <w:bCs/>
                <w:sz w:val="24"/>
              </w:rPr>
              <w:t>申报</w:t>
            </w:r>
          </w:p>
        </w:tc>
        <w:tc>
          <w:tcPr>
            <w:tcW w:w="4460" w:type="dxa"/>
            <w:tcBorders>
              <w:bottom w:val="single" w:sz="4" w:space="0" w:color="auto"/>
            </w:tcBorders>
            <w:vAlign w:val="center"/>
          </w:tcPr>
          <w:p w:rsidR="00051356" w:rsidRPr="00D86BE5" w:rsidRDefault="00051356" w:rsidP="00C5394A">
            <w:pPr>
              <w:spacing w:line="340" w:lineRule="exact"/>
              <w:ind w:leftChars="22" w:left="70"/>
              <w:rPr>
                <w:rFonts w:ascii="仿宋" w:eastAsia="仿宋" w:hAnsi="仿宋"/>
                <w:sz w:val="24"/>
                <w:szCs w:val="24"/>
              </w:rPr>
            </w:pPr>
            <w:r w:rsidRPr="00D86BE5">
              <w:rPr>
                <w:rFonts w:ascii="仿宋" w:eastAsia="仿宋" w:hAnsi="仿宋" w:hint="eastAsia"/>
                <w:sz w:val="24"/>
                <w:szCs w:val="24"/>
              </w:rPr>
              <w:t>国家“三大科技”奖、中国青年科技奖主要获得者、“973”计划课题、教育部创新团队负责人、省部级教学名师</w:t>
            </w:r>
          </w:p>
        </w:tc>
        <w:tc>
          <w:tcPr>
            <w:tcW w:w="1420" w:type="dxa"/>
            <w:tcBorders>
              <w:top w:val="single" w:sz="18" w:space="0" w:color="auto"/>
              <w:bottom w:val="single" w:sz="18" w:space="0" w:color="auto"/>
            </w:tcBorders>
            <w:vAlign w:val="center"/>
          </w:tcPr>
          <w:p w:rsidR="00051356" w:rsidRPr="00D86BE5" w:rsidRDefault="00051356" w:rsidP="00C5394A">
            <w:pPr>
              <w:jc w:val="center"/>
              <w:textAlignment w:val="center"/>
              <w:rPr>
                <w:rFonts w:ascii="仿宋" w:eastAsia="仿宋" w:hAnsi="仿宋"/>
                <w:sz w:val="24"/>
                <w:szCs w:val="24"/>
              </w:rPr>
            </w:pPr>
            <w:r w:rsidRPr="00D86BE5">
              <w:rPr>
                <w:rFonts w:ascii="仿宋" w:eastAsia="仿宋" w:hAnsi="仿宋" w:hint="eastAsia"/>
                <w:sz w:val="24"/>
                <w:szCs w:val="24"/>
              </w:rPr>
              <w:t>一项</w:t>
            </w:r>
          </w:p>
        </w:tc>
      </w:tr>
      <w:tr w:rsidR="00051356" w:rsidTr="00C5394A">
        <w:trPr>
          <w:cantSplit/>
          <w:trHeight w:val="674"/>
        </w:trPr>
        <w:tc>
          <w:tcPr>
            <w:tcW w:w="1800" w:type="dxa"/>
            <w:vAlign w:val="center"/>
          </w:tcPr>
          <w:p w:rsidR="00051356" w:rsidRPr="00D86BE5" w:rsidRDefault="00051356" w:rsidP="00C5394A">
            <w:pPr>
              <w:ind w:firstLineChars="50" w:firstLine="120"/>
              <w:jc w:val="center"/>
              <w:rPr>
                <w:rFonts w:ascii="仿宋" w:eastAsia="仿宋" w:hAnsi="仿宋"/>
                <w:sz w:val="24"/>
                <w:szCs w:val="24"/>
              </w:rPr>
            </w:pPr>
            <w:r w:rsidRPr="00D86BE5">
              <w:rPr>
                <w:rFonts w:ascii="仿宋" w:eastAsia="仿宋" w:hAnsi="仿宋" w:hint="eastAsia"/>
                <w:sz w:val="24"/>
                <w:szCs w:val="24"/>
              </w:rPr>
              <w:t>8年</w:t>
            </w:r>
          </w:p>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及以上</w:t>
            </w:r>
          </w:p>
        </w:tc>
        <w:tc>
          <w:tcPr>
            <w:tcW w:w="4460" w:type="dxa"/>
            <w:vAlign w:val="center"/>
          </w:tcPr>
          <w:p w:rsidR="00051356" w:rsidRPr="00D86BE5" w:rsidRDefault="00051356" w:rsidP="00C5394A">
            <w:pPr>
              <w:spacing w:line="340" w:lineRule="exact"/>
              <w:ind w:leftChars="22" w:left="70"/>
              <w:rPr>
                <w:rFonts w:ascii="仿宋" w:eastAsia="仿宋" w:hAnsi="仿宋"/>
                <w:sz w:val="24"/>
                <w:szCs w:val="24"/>
              </w:rPr>
            </w:pPr>
            <w:r w:rsidRPr="00D86BE5">
              <w:rPr>
                <w:rFonts w:ascii="仿宋" w:eastAsia="仿宋" w:hAnsi="仿宋"/>
                <w:bCs/>
                <w:sz w:val="24"/>
              </w:rPr>
              <w:t>在国内外同行中</w:t>
            </w:r>
            <w:r w:rsidRPr="00D86BE5">
              <w:rPr>
                <w:rFonts w:ascii="仿宋" w:eastAsia="仿宋" w:hAnsi="仿宋" w:hint="eastAsia"/>
                <w:bCs/>
                <w:sz w:val="24"/>
              </w:rPr>
              <w:t>具</w:t>
            </w:r>
            <w:r w:rsidRPr="00D86BE5">
              <w:rPr>
                <w:rFonts w:ascii="仿宋" w:eastAsia="仿宋" w:hAnsi="仿宋"/>
                <w:bCs/>
                <w:sz w:val="24"/>
              </w:rPr>
              <w:t>有</w:t>
            </w:r>
            <w:r w:rsidRPr="00D86BE5">
              <w:rPr>
                <w:rFonts w:ascii="仿宋" w:eastAsia="仿宋" w:hAnsi="仿宋" w:hint="eastAsia"/>
                <w:bCs/>
                <w:sz w:val="24"/>
              </w:rPr>
              <w:t>较高学术影响力；能发挥领衔作用，在学科建设、人才培养中做出重要贡献。历年（聘期）考核合格，具备三级岗位选项条件中一项。</w:t>
            </w:r>
          </w:p>
        </w:tc>
        <w:tc>
          <w:tcPr>
            <w:tcW w:w="1420" w:type="dxa"/>
            <w:tcBorders>
              <w:top w:val="single" w:sz="18" w:space="0" w:color="auto"/>
              <w:bottom w:val="single" w:sz="18" w:space="0" w:color="auto"/>
            </w:tcBorders>
            <w:vAlign w:val="center"/>
          </w:tcPr>
          <w:p w:rsidR="00051356" w:rsidRPr="00D86BE5" w:rsidRDefault="00051356" w:rsidP="00C5394A">
            <w:pPr>
              <w:jc w:val="center"/>
              <w:rPr>
                <w:rFonts w:ascii="仿宋" w:eastAsia="仿宋" w:hAnsi="仿宋"/>
                <w:position w:val="-6"/>
                <w:sz w:val="24"/>
                <w:szCs w:val="24"/>
              </w:rPr>
            </w:pPr>
            <w:r w:rsidRPr="00D86BE5">
              <w:rPr>
                <w:rFonts w:ascii="仿宋" w:eastAsia="仿宋" w:hAnsi="仿宋" w:hint="eastAsia"/>
                <w:position w:val="-6"/>
                <w:sz w:val="24"/>
                <w:szCs w:val="24"/>
              </w:rPr>
              <w:t>一项</w:t>
            </w:r>
          </w:p>
        </w:tc>
      </w:tr>
      <w:tr w:rsidR="00051356" w:rsidTr="00C5394A">
        <w:trPr>
          <w:cantSplit/>
          <w:trHeight w:val="613"/>
        </w:trPr>
        <w:tc>
          <w:tcPr>
            <w:tcW w:w="1800" w:type="dxa"/>
            <w:vAlign w:val="center"/>
          </w:tcPr>
          <w:p w:rsidR="00051356" w:rsidRPr="00D86BE5" w:rsidRDefault="00051356" w:rsidP="00C5394A">
            <w:pPr>
              <w:ind w:firstLineChars="50" w:firstLine="120"/>
              <w:jc w:val="center"/>
              <w:rPr>
                <w:rFonts w:ascii="仿宋" w:eastAsia="仿宋" w:hAnsi="仿宋"/>
                <w:sz w:val="24"/>
                <w:szCs w:val="24"/>
              </w:rPr>
            </w:pPr>
            <w:r w:rsidRPr="00D86BE5">
              <w:rPr>
                <w:rFonts w:ascii="仿宋" w:eastAsia="仿宋" w:hAnsi="仿宋" w:hint="eastAsia"/>
                <w:sz w:val="24"/>
                <w:szCs w:val="24"/>
              </w:rPr>
              <w:t>6至7年</w:t>
            </w:r>
          </w:p>
        </w:tc>
        <w:tc>
          <w:tcPr>
            <w:tcW w:w="4460" w:type="dxa"/>
            <w:vAlign w:val="center"/>
          </w:tcPr>
          <w:p w:rsidR="00051356" w:rsidRPr="00D86BE5" w:rsidRDefault="00051356" w:rsidP="00C5394A">
            <w:pPr>
              <w:spacing w:line="340" w:lineRule="exact"/>
              <w:ind w:leftChars="22" w:left="70"/>
              <w:rPr>
                <w:rFonts w:ascii="仿宋" w:eastAsia="仿宋" w:hAnsi="仿宋"/>
                <w:sz w:val="24"/>
                <w:szCs w:val="24"/>
              </w:rPr>
            </w:pPr>
            <w:proofErr w:type="gramStart"/>
            <w:r w:rsidRPr="00D86BE5">
              <w:rPr>
                <w:rFonts w:ascii="仿宋" w:eastAsia="仿宋" w:hAnsi="仿宋" w:hint="eastAsia"/>
                <w:bCs/>
                <w:sz w:val="24"/>
              </w:rPr>
              <w:t>引领某</w:t>
            </w:r>
            <w:proofErr w:type="gramEnd"/>
            <w:r w:rsidRPr="00D86BE5">
              <w:rPr>
                <w:rFonts w:ascii="仿宋" w:eastAsia="仿宋" w:hAnsi="仿宋" w:hint="eastAsia"/>
                <w:bCs/>
                <w:sz w:val="24"/>
              </w:rPr>
              <w:t>学科方向，在教学、科研、队伍建设、人才培养中发挥重要作用。历年（聘期）考核合格，具备三级岗位选项条件中二项。</w:t>
            </w:r>
          </w:p>
        </w:tc>
        <w:tc>
          <w:tcPr>
            <w:tcW w:w="1420" w:type="dxa"/>
            <w:tcBorders>
              <w:top w:val="single" w:sz="18" w:space="0" w:color="auto"/>
            </w:tcBorders>
            <w:vAlign w:val="center"/>
          </w:tcPr>
          <w:p w:rsidR="00051356" w:rsidRPr="00D86BE5" w:rsidRDefault="00051356" w:rsidP="00C5394A">
            <w:pPr>
              <w:jc w:val="center"/>
              <w:rPr>
                <w:rFonts w:ascii="仿宋" w:eastAsia="仿宋" w:hAnsi="仿宋"/>
                <w:position w:val="-6"/>
                <w:sz w:val="24"/>
                <w:szCs w:val="24"/>
              </w:rPr>
            </w:pPr>
            <w:r w:rsidRPr="00D86BE5">
              <w:rPr>
                <w:rFonts w:ascii="仿宋" w:eastAsia="仿宋" w:hAnsi="仿宋" w:hint="eastAsia"/>
                <w:position w:val="-6"/>
                <w:sz w:val="24"/>
                <w:szCs w:val="24"/>
              </w:rPr>
              <w:t>二项</w:t>
            </w:r>
          </w:p>
        </w:tc>
      </w:tr>
    </w:tbl>
    <w:p w:rsidR="00051356" w:rsidRDefault="00051356" w:rsidP="00051356">
      <w:pPr>
        <w:ind w:firstLineChars="200" w:firstLine="480"/>
        <w:rPr>
          <w:rFonts w:ascii="仿宋_GB2312" w:hAnsi="Times"/>
          <w:bCs/>
          <w:sz w:val="24"/>
          <w:szCs w:val="24"/>
        </w:rPr>
      </w:pPr>
    </w:p>
    <w:p w:rsidR="00051356" w:rsidRPr="00C95142" w:rsidRDefault="00051356" w:rsidP="00051356">
      <w:pPr>
        <w:ind w:firstLineChars="200" w:firstLine="560"/>
        <w:rPr>
          <w:rFonts w:ascii="仿宋_GB2312" w:hAnsi="Times"/>
          <w:b/>
          <w:sz w:val="28"/>
          <w:szCs w:val="28"/>
        </w:rPr>
      </w:pPr>
      <w:r w:rsidRPr="00C95142">
        <w:rPr>
          <w:rFonts w:ascii="仿宋_GB2312" w:hAnsi="Times" w:hint="eastAsia"/>
          <w:bCs/>
          <w:sz w:val="28"/>
          <w:szCs w:val="28"/>
        </w:rPr>
        <w:t>（五）</w:t>
      </w:r>
      <w:r w:rsidRPr="00C95142">
        <w:rPr>
          <w:rFonts w:ascii="仿宋_GB2312" w:hAnsi="Times" w:hint="eastAsia"/>
          <w:sz w:val="28"/>
          <w:szCs w:val="28"/>
        </w:rPr>
        <w:t>正高</w:t>
      </w:r>
      <w:r w:rsidRPr="00C95142">
        <w:rPr>
          <w:rFonts w:ascii="仿宋_GB2312" w:hAnsi="Times" w:hint="eastAsia"/>
          <w:bCs/>
          <w:sz w:val="28"/>
          <w:szCs w:val="28"/>
        </w:rPr>
        <w:t>三级岗位的</w:t>
      </w:r>
      <w:r w:rsidRPr="00C95142">
        <w:rPr>
          <w:rFonts w:ascii="仿宋_GB2312" w:hAnsi="Times" w:hint="eastAsia"/>
          <w:sz w:val="28"/>
          <w:szCs w:val="28"/>
        </w:rPr>
        <w:t>申报条件：</w:t>
      </w:r>
    </w:p>
    <w:tbl>
      <w:tblPr>
        <w:tblW w:w="7740" w:type="dxa"/>
        <w:tblCellSpacing w:w="0"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35"/>
        <w:gridCol w:w="900"/>
        <w:gridCol w:w="6105"/>
      </w:tblGrid>
      <w:tr w:rsidR="00051356" w:rsidTr="00C5394A">
        <w:trPr>
          <w:trHeight w:val="297"/>
          <w:tblCellSpacing w:w="0" w:type="dxa"/>
        </w:trPr>
        <w:tc>
          <w:tcPr>
            <w:tcW w:w="735" w:type="dxa"/>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类别</w:t>
            </w:r>
          </w:p>
        </w:tc>
        <w:tc>
          <w:tcPr>
            <w:tcW w:w="900" w:type="dxa"/>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编号</w:t>
            </w:r>
          </w:p>
        </w:tc>
        <w:tc>
          <w:tcPr>
            <w:tcW w:w="6105" w:type="dxa"/>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三级岗位申报条件（任现职以来）</w:t>
            </w:r>
          </w:p>
        </w:tc>
      </w:tr>
      <w:tr w:rsidR="00051356" w:rsidTr="00C5394A">
        <w:trPr>
          <w:cantSplit/>
          <w:trHeight w:val="255"/>
          <w:tblCellSpacing w:w="0" w:type="dxa"/>
        </w:trPr>
        <w:tc>
          <w:tcPr>
            <w:tcW w:w="735" w:type="dxa"/>
            <w:vMerge w:val="restart"/>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①</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直</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接</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申</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报</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类</w:t>
            </w: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3-101</w:t>
            </w:r>
          </w:p>
        </w:tc>
        <w:tc>
          <w:tcPr>
            <w:tcW w:w="6105" w:type="dxa"/>
            <w:vAlign w:val="center"/>
          </w:tcPr>
          <w:p w:rsidR="00051356" w:rsidRPr="00D86BE5" w:rsidRDefault="00051356" w:rsidP="00C5394A">
            <w:pPr>
              <w:spacing w:line="360" w:lineRule="exact"/>
              <w:ind w:leftChars="46" w:left="147"/>
              <w:rPr>
                <w:rFonts w:ascii="仿宋" w:eastAsia="仿宋" w:hAnsi="仿宋"/>
                <w:bCs/>
                <w:sz w:val="24"/>
                <w:szCs w:val="24"/>
              </w:rPr>
            </w:pPr>
            <w:r w:rsidRPr="00D86BE5">
              <w:rPr>
                <w:rFonts w:ascii="仿宋" w:eastAsia="仿宋" w:hAnsi="仿宋" w:hint="eastAsia"/>
                <w:sz w:val="24"/>
                <w:szCs w:val="24"/>
              </w:rPr>
              <w:t>国家“三大科技”一等奖排名前2-3名；二等奖个人排名第1名</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3-102</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sz w:val="24"/>
                <w:szCs w:val="24"/>
              </w:rPr>
              <w:t>“973”计划课题负责人</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3-103</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sz w:val="24"/>
                <w:szCs w:val="24"/>
              </w:rPr>
              <w:t>中国青年科技奖</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3-104</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sz w:val="24"/>
                <w:szCs w:val="24"/>
              </w:rPr>
              <w:t>教育部创新团队负责人</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3-105</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sz w:val="24"/>
                <w:szCs w:val="24"/>
              </w:rPr>
              <w:t>省部级教学名师</w:t>
            </w:r>
          </w:p>
        </w:tc>
      </w:tr>
      <w:tr w:rsidR="00051356" w:rsidTr="00C5394A">
        <w:trPr>
          <w:cantSplit/>
          <w:trHeight w:val="420"/>
          <w:tblCellSpacing w:w="0" w:type="dxa"/>
        </w:trPr>
        <w:tc>
          <w:tcPr>
            <w:tcW w:w="735" w:type="dxa"/>
            <w:vMerge w:val="restart"/>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②</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教</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学</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类</w:t>
            </w: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3-201</w:t>
            </w:r>
          </w:p>
        </w:tc>
        <w:tc>
          <w:tcPr>
            <w:tcW w:w="6105" w:type="dxa"/>
            <w:vAlign w:val="center"/>
          </w:tcPr>
          <w:p w:rsidR="00051356" w:rsidRPr="00D86BE5" w:rsidRDefault="00051356" w:rsidP="00C5394A">
            <w:pPr>
              <w:spacing w:line="360" w:lineRule="exact"/>
              <w:ind w:leftChars="46" w:left="147"/>
              <w:rPr>
                <w:rFonts w:ascii="仿宋" w:eastAsia="仿宋" w:hAnsi="仿宋"/>
                <w:sz w:val="24"/>
                <w:szCs w:val="24"/>
              </w:rPr>
            </w:pPr>
            <w:r w:rsidRPr="00D86BE5">
              <w:rPr>
                <w:rFonts w:ascii="仿宋" w:eastAsia="仿宋" w:hAnsi="仿宋" w:hint="eastAsia"/>
                <w:sz w:val="24"/>
                <w:szCs w:val="24"/>
              </w:rPr>
              <w:t>国家级教学成果一等奖个人排名前3-5名；二等奖个人排名前2-4名</w:t>
            </w:r>
          </w:p>
        </w:tc>
      </w:tr>
      <w:tr w:rsidR="00051356" w:rsidTr="00C5394A">
        <w:trPr>
          <w:cantSplit/>
          <w:trHeight w:val="420"/>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3-202</w:t>
            </w:r>
          </w:p>
        </w:tc>
        <w:tc>
          <w:tcPr>
            <w:tcW w:w="6105" w:type="dxa"/>
            <w:vAlign w:val="center"/>
          </w:tcPr>
          <w:p w:rsidR="00051356" w:rsidRPr="00D86BE5" w:rsidRDefault="00051356" w:rsidP="00C5394A">
            <w:pPr>
              <w:spacing w:line="360" w:lineRule="exact"/>
              <w:ind w:leftChars="46" w:left="147"/>
              <w:rPr>
                <w:rFonts w:ascii="仿宋" w:eastAsia="仿宋" w:hAnsi="仿宋"/>
                <w:sz w:val="24"/>
                <w:szCs w:val="24"/>
              </w:rPr>
            </w:pPr>
            <w:r w:rsidRPr="00D86BE5">
              <w:rPr>
                <w:rFonts w:ascii="仿宋" w:eastAsia="仿宋" w:hAnsi="仿宋" w:hint="eastAsia"/>
                <w:sz w:val="24"/>
                <w:szCs w:val="24"/>
              </w:rPr>
              <w:t>省部级教学成果一等奖个人排名前3名；二等奖个人排名前2名</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3-203</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sz w:val="24"/>
                <w:szCs w:val="24"/>
              </w:rPr>
              <w:t>国家级质量工程项目负责人</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3-204</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bCs/>
                <w:sz w:val="24"/>
                <w:szCs w:val="24"/>
              </w:rPr>
              <w:t>上海市研究生优秀成果（博士学位论文）指导教师</w:t>
            </w:r>
          </w:p>
        </w:tc>
      </w:tr>
      <w:tr w:rsidR="00051356" w:rsidTr="00C5394A">
        <w:trPr>
          <w:cantSplit/>
          <w:trHeight w:val="352"/>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spacing w:line="400" w:lineRule="exact"/>
              <w:jc w:val="center"/>
              <w:rPr>
                <w:rFonts w:ascii="仿宋" w:eastAsia="仿宋" w:hAnsi="仿宋"/>
                <w:bCs/>
                <w:sz w:val="24"/>
                <w:szCs w:val="24"/>
              </w:rPr>
            </w:pPr>
            <w:r w:rsidRPr="00D86BE5">
              <w:rPr>
                <w:rFonts w:ascii="仿宋" w:eastAsia="仿宋" w:hAnsi="仿宋" w:hint="eastAsia"/>
                <w:bCs/>
                <w:sz w:val="24"/>
                <w:szCs w:val="24"/>
              </w:rPr>
              <w:t>3-205</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sz w:val="24"/>
                <w:szCs w:val="24"/>
              </w:rPr>
              <w:t>国家级二等及以上教材奖负责人</w:t>
            </w:r>
          </w:p>
        </w:tc>
      </w:tr>
      <w:tr w:rsidR="00051356" w:rsidTr="00C5394A">
        <w:trPr>
          <w:cantSplit/>
          <w:trHeight w:val="255"/>
          <w:tblCellSpacing w:w="0" w:type="dxa"/>
        </w:trPr>
        <w:tc>
          <w:tcPr>
            <w:tcW w:w="735" w:type="dxa"/>
            <w:vMerge w:val="restart"/>
            <w:vAlign w:val="center"/>
          </w:tcPr>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③</w:t>
            </w:r>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科</w:t>
            </w:r>
          </w:p>
          <w:p w:rsidR="00051356" w:rsidRPr="00D86BE5" w:rsidRDefault="00051356" w:rsidP="00C5394A">
            <w:pPr>
              <w:jc w:val="center"/>
              <w:rPr>
                <w:rFonts w:ascii="仿宋" w:eastAsia="仿宋" w:hAnsi="仿宋"/>
                <w:bCs/>
                <w:sz w:val="24"/>
                <w:szCs w:val="24"/>
              </w:rPr>
            </w:pPr>
            <w:proofErr w:type="gramStart"/>
            <w:r w:rsidRPr="00D86BE5">
              <w:rPr>
                <w:rFonts w:ascii="仿宋" w:eastAsia="仿宋" w:hAnsi="仿宋" w:hint="eastAsia"/>
                <w:bCs/>
                <w:sz w:val="24"/>
                <w:szCs w:val="24"/>
              </w:rPr>
              <w:t>研</w:t>
            </w:r>
            <w:proofErr w:type="gramEnd"/>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类</w:t>
            </w: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3-301</w:t>
            </w:r>
          </w:p>
        </w:tc>
        <w:tc>
          <w:tcPr>
            <w:tcW w:w="6105" w:type="dxa"/>
            <w:vAlign w:val="center"/>
          </w:tcPr>
          <w:p w:rsidR="00051356" w:rsidRPr="00D86BE5" w:rsidRDefault="00051356" w:rsidP="00C5394A">
            <w:pPr>
              <w:spacing w:line="360" w:lineRule="exact"/>
              <w:ind w:leftChars="46" w:left="147"/>
              <w:rPr>
                <w:rFonts w:ascii="仿宋" w:eastAsia="仿宋" w:hAnsi="仿宋"/>
                <w:bCs/>
                <w:sz w:val="24"/>
                <w:szCs w:val="24"/>
              </w:rPr>
            </w:pPr>
            <w:r w:rsidRPr="00D86BE5">
              <w:rPr>
                <w:rFonts w:ascii="仿宋" w:eastAsia="仿宋" w:hAnsi="仿宋" w:hint="eastAsia"/>
                <w:bCs/>
                <w:sz w:val="24"/>
                <w:szCs w:val="24"/>
              </w:rPr>
              <w:t>国家 “三大科技”奖或国家社会科学基金项目优秀成果奖：一等奖个人排名前2-5名；二等奖个人排名前1-4名</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3-302</w:t>
            </w:r>
          </w:p>
        </w:tc>
        <w:tc>
          <w:tcPr>
            <w:tcW w:w="6105" w:type="dxa"/>
            <w:vAlign w:val="center"/>
          </w:tcPr>
          <w:p w:rsidR="00051356" w:rsidRPr="00D86BE5" w:rsidRDefault="00051356" w:rsidP="00C5394A">
            <w:pPr>
              <w:spacing w:line="360" w:lineRule="exact"/>
              <w:ind w:leftChars="46" w:left="147"/>
              <w:rPr>
                <w:rFonts w:ascii="仿宋" w:eastAsia="仿宋" w:hAnsi="仿宋"/>
                <w:sz w:val="24"/>
                <w:szCs w:val="24"/>
              </w:rPr>
            </w:pPr>
            <w:r w:rsidRPr="00D86BE5">
              <w:rPr>
                <w:rFonts w:ascii="仿宋" w:eastAsia="仿宋" w:hAnsi="仿宋" w:hint="eastAsia"/>
                <w:sz w:val="24"/>
                <w:szCs w:val="24"/>
              </w:rPr>
              <w:t>省部级科技三大奖（包括社会科学领域优秀成果奖）一等奖及以上个人排名前4-5名；二等奖个人排名前4名；三等奖个人排名前3名</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3-303</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bCs/>
                <w:sz w:val="24"/>
                <w:szCs w:val="24"/>
              </w:rPr>
              <w:t>国家有突出贡献的中青年专家</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3-304</w:t>
            </w:r>
          </w:p>
        </w:tc>
        <w:tc>
          <w:tcPr>
            <w:tcW w:w="6105" w:type="dxa"/>
            <w:vAlign w:val="center"/>
          </w:tcPr>
          <w:p w:rsidR="00051356" w:rsidRPr="00D86BE5" w:rsidRDefault="00051356" w:rsidP="00C5394A">
            <w:pPr>
              <w:spacing w:line="360" w:lineRule="exact"/>
              <w:ind w:leftChars="46" w:left="147"/>
              <w:rPr>
                <w:rFonts w:ascii="仿宋" w:eastAsia="仿宋" w:hAnsi="仿宋"/>
                <w:sz w:val="24"/>
                <w:szCs w:val="24"/>
              </w:rPr>
            </w:pPr>
            <w:r w:rsidRPr="00D86BE5">
              <w:rPr>
                <w:rFonts w:ascii="仿宋" w:eastAsia="仿宋" w:hAnsi="仿宋" w:hint="eastAsia"/>
                <w:sz w:val="24"/>
                <w:szCs w:val="24"/>
              </w:rPr>
              <w:t>“973”计划课题或“863”计划课题、国家自然基金项目、部社科基金项目、省部级重点或重大项目负责人</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3-305</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sz w:val="24"/>
                <w:szCs w:val="24"/>
              </w:rPr>
              <w:t>教育部跨世纪人才培养计划或新世纪优秀人才支持计划</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3-306</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sz w:val="24"/>
                <w:szCs w:val="24"/>
              </w:rPr>
              <w:t>中国高校十大科技进展个人排名前3名</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3-307</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sz w:val="24"/>
                <w:szCs w:val="24"/>
              </w:rPr>
              <w:t>全国百篇优秀博士论文获得者</w:t>
            </w:r>
          </w:p>
        </w:tc>
      </w:tr>
      <w:tr w:rsidR="00051356" w:rsidTr="00C5394A">
        <w:trPr>
          <w:cantSplit/>
          <w:trHeight w:val="255"/>
          <w:tblCellSpacing w:w="0" w:type="dxa"/>
        </w:trPr>
        <w:tc>
          <w:tcPr>
            <w:tcW w:w="735" w:type="dxa"/>
            <w:vMerge/>
            <w:vAlign w:val="center"/>
          </w:tcPr>
          <w:p w:rsidR="00051356" w:rsidRPr="00D86BE5" w:rsidRDefault="00051356" w:rsidP="00C5394A">
            <w:pPr>
              <w:jc w:val="cente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3-308</w:t>
            </w:r>
          </w:p>
        </w:tc>
        <w:tc>
          <w:tcPr>
            <w:tcW w:w="6105" w:type="dxa"/>
            <w:vAlign w:val="center"/>
          </w:tcPr>
          <w:p w:rsidR="00051356" w:rsidRPr="00D86BE5" w:rsidRDefault="00051356" w:rsidP="00C5394A">
            <w:pPr>
              <w:spacing w:line="360" w:lineRule="exact"/>
              <w:ind w:leftChars="46" w:left="147"/>
              <w:rPr>
                <w:rFonts w:ascii="仿宋" w:eastAsia="仿宋" w:hAnsi="仿宋"/>
                <w:sz w:val="24"/>
                <w:szCs w:val="24"/>
              </w:rPr>
            </w:pPr>
            <w:r w:rsidRPr="00D86BE5">
              <w:rPr>
                <w:rFonts w:ascii="仿宋" w:eastAsia="仿宋" w:hAnsi="仿宋" w:hint="eastAsia"/>
                <w:bCs/>
                <w:sz w:val="24"/>
                <w:szCs w:val="24"/>
              </w:rPr>
              <w:t>以第一作者或通讯作者在本学科的国际顶级期刊发表学术研究论文</w:t>
            </w:r>
          </w:p>
        </w:tc>
      </w:tr>
      <w:tr w:rsidR="00051356" w:rsidTr="00C5394A">
        <w:trPr>
          <w:cantSplit/>
          <w:trHeight w:val="539"/>
          <w:tblCellSpacing w:w="0" w:type="dxa"/>
        </w:trPr>
        <w:tc>
          <w:tcPr>
            <w:tcW w:w="735" w:type="dxa"/>
            <w:vMerge w:val="restart"/>
            <w:vAlign w:val="center"/>
          </w:tcPr>
          <w:p w:rsidR="00051356" w:rsidRPr="00D86BE5" w:rsidRDefault="00051356" w:rsidP="00C5394A">
            <w:pPr>
              <w:spacing w:line="240" w:lineRule="atLeast"/>
              <w:jc w:val="center"/>
              <w:rPr>
                <w:rFonts w:ascii="仿宋" w:eastAsia="仿宋" w:hAnsi="仿宋"/>
                <w:bCs/>
                <w:sz w:val="24"/>
                <w:szCs w:val="24"/>
              </w:rPr>
            </w:pPr>
            <w:r w:rsidRPr="00D86BE5">
              <w:rPr>
                <w:rFonts w:ascii="仿宋" w:eastAsia="仿宋" w:hAnsi="仿宋" w:hint="eastAsia"/>
                <w:bCs/>
                <w:sz w:val="24"/>
                <w:szCs w:val="24"/>
              </w:rPr>
              <w:t>④</w:t>
            </w:r>
          </w:p>
          <w:p w:rsidR="00051356" w:rsidRPr="00D86BE5" w:rsidRDefault="00051356" w:rsidP="00C5394A">
            <w:pPr>
              <w:spacing w:line="240" w:lineRule="atLeast"/>
              <w:jc w:val="center"/>
              <w:rPr>
                <w:rFonts w:ascii="仿宋" w:eastAsia="仿宋" w:hAnsi="仿宋"/>
                <w:bCs/>
                <w:sz w:val="24"/>
                <w:szCs w:val="24"/>
              </w:rPr>
            </w:pPr>
            <w:r w:rsidRPr="00D86BE5">
              <w:rPr>
                <w:rFonts w:ascii="仿宋" w:eastAsia="仿宋" w:hAnsi="仿宋" w:hint="eastAsia"/>
                <w:bCs/>
                <w:sz w:val="24"/>
                <w:szCs w:val="24"/>
              </w:rPr>
              <w:t>社</w:t>
            </w:r>
          </w:p>
          <w:p w:rsidR="00051356" w:rsidRPr="00D86BE5" w:rsidRDefault="00051356" w:rsidP="00C5394A">
            <w:pPr>
              <w:spacing w:line="240" w:lineRule="atLeast"/>
              <w:jc w:val="center"/>
              <w:rPr>
                <w:rFonts w:ascii="仿宋" w:eastAsia="仿宋" w:hAnsi="仿宋"/>
                <w:bCs/>
                <w:sz w:val="24"/>
                <w:szCs w:val="24"/>
              </w:rPr>
            </w:pPr>
            <w:r w:rsidRPr="00D86BE5">
              <w:rPr>
                <w:rFonts w:ascii="仿宋" w:eastAsia="仿宋" w:hAnsi="仿宋" w:hint="eastAsia"/>
                <w:bCs/>
                <w:sz w:val="24"/>
                <w:szCs w:val="24"/>
              </w:rPr>
              <w:t>会</w:t>
            </w:r>
          </w:p>
          <w:p w:rsidR="00051356" w:rsidRPr="00D86BE5" w:rsidRDefault="00051356" w:rsidP="00C5394A">
            <w:pPr>
              <w:spacing w:line="240" w:lineRule="atLeast"/>
              <w:jc w:val="center"/>
              <w:rPr>
                <w:rFonts w:ascii="仿宋" w:eastAsia="仿宋" w:hAnsi="仿宋"/>
                <w:bCs/>
                <w:sz w:val="24"/>
                <w:szCs w:val="24"/>
              </w:rPr>
            </w:pPr>
            <w:r w:rsidRPr="00D86BE5">
              <w:rPr>
                <w:rFonts w:ascii="仿宋" w:eastAsia="仿宋" w:hAnsi="仿宋" w:hint="eastAsia"/>
                <w:bCs/>
                <w:sz w:val="24"/>
                <w:szCs w:val="24"/>
              </w:rPr>
              <w:t>服</w:t>
            </w:r>
          </w:p>
          <w:p w:rsidR="00051356" w:rsidRPr="00D86BE5" w:rsidRDefault="00051356" w:rsidP="00C5394A">
            <w:pPr>
              <w:spacing w:line="240" w:lineRule="atLeast"/>
              <w:jc w:val="center"/>
              <w:rPr>
                <w:rFonts w:ascii="仿宋" w:eastAsia="仿宋" w:hAnsi="仿宋"/>
                <w:bCs/>
                <w:sz w:val="24"/>
                <w:szCs w:val="24"/>
              </w:rPr>
            </w:pPr>
            <w:proofErr w:type="gramStart"/>
            <w:r w:rsidRPr="00D86BE5">
              <w:rPr>
                <w:rFonts w:ascii="仿宋" w:eastAsia="仿宋" w:hAnsi="仿宋" w:hint="eastAsia"/>
                <w:bCs/>
                <w:sz w:val="24"/>
                <w:szCs w:val="24"/>
              </w:rPr>
              <w:t>务</w:t>
            </w:r>
            <w:proofErr w:type="gramEnd"/>
          </w:p>
          <w:p w:rsidR="00051356" w:rsidRPr="00D86BE5" w:rsidRDefault="00051356" w:rsidP="00C5394A">
            <w:pPr>
              <w:jc w:val="center"/>
              <w:rPr>
                <w:rFonts w:ascii="仿宋" w:eastAsia="仿宋" w:hAnsi="仿宋"/>
                <w:bCs/>
                <w:sz w:val="24"/>
                <w:szCs w:val="24"/>
              </w:rPr>
            </w:pPr>
            <w:r w:rsidRPr="00D86BE5">
              <w:rPr>
                <w:rFonts w:ascii="仿宋" w:eastAsia="仿宋" w:hAnsi="仿宋" w:hint="eastAsia"/>
                <w:bCs/>
                <w:sz w:val="24"/>
                <w:szCs w:val="24"/>
              </w:rPr>
              <w:t>类</w:t>
            </w: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3-401</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bCs/>
                <w:sz w:val="24"/>
                <w:szCs w:val="24"/>
              </w:rPr>
              <w:t>全国专业学位教育指导委员会正、副主任</w:t>
            </w:r>
          </w:p>
        </w:tc>
      </w:tr>
      <w:tr w:rsidR="00051356" w:rsidTr="00C5394A">
        <w:trPr>
          <w:cantSplit/>
          <w:trHeight w:val="255"/>
          <w:tblCellSpacing w:w="0" w:type="dxa"/>
        </w:trPr>
        <w:tc>
          <w:tcPr>
            <w:tcW w:w="735" w:type="dxa"/>
            <w:vMerge/>
            <w:vAlign w:val="center"/>
          </w:tcPr>
          <w:p w:rsidR="00051356" w:rsidRPr="00D86BE5" w:rsidRDefault="00051356" w:rsidP="00C5394A">
            <w:pPr>
              <w:spacing w:line="240" w:lineRule="atLeast"/>
              <w:ind w:firstLineChars="50" w:firstLine="120"/>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3-402</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bCs/>
                <w:sz w:val="24"/>
                <w:szCs w:val="24"/>
              </w:rPr>
              <w:t>教育部各学科教学指导委员会正、副主任</w:t>
            </w:r>
          </w:p>
        </w:tc>
      </w:tr>
      <w:tr w:rsidR="00051356" w:rsidTr="00C5394A">
        <w:trPr>
          <w:cantSplit/>
          <w:trHeight w:val="255"/>
          <w:tblCellSpacing w:w="0" w:type="dxa"/>
        </w:trPr>
        <w:tc>
          <w:tcPr>
            <w:tcW w:w="735" w:type="dxa"/>
            <w:vMerge/>
            <w:vAlign w:val="center"/>
          </w:tcPr>
          <w:p w:rsidR="00051356" w:rsidRPr="00D86BE5" w:rsidRDefault="00051356" w:rsidP="00C5394A">
            <w:pP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3-403</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sz w:val="24"/>
                <w:szCs w:val="24"/>
              </w:rPr>
              <w:t>教育部科学技术委员会委员</w:t>
            </w:r>
          </w:p>
        </w:tc>
      </w:tr>
      <w:tr w:rsidR="00051356" w:rsidTr="00C5394A">
        <w:trPr>
          <w:cantSplit/>
          <w:trHeight w:val="255"/>
          <w:tblCellSpacing w:w="0" w:type="dxa"/>
        </w:trPr>
        <w:tc>
          <w:tcPr>
            <w:tcW w:w="735" w:type="dxa"/>
            <w:vMerge/>
            <w:vAlign w:val="center"/>
          </w:tcPr>
          <w:p w:rsidR="00051356" w:rsidRPr="00D86BE5" w:rsidRDefault="00051356" w:rsidP="00C5394A">
            <w:pP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3-404</w:t>
            </w:r>
          </w:p>
        </w:tc>
        <w:tc>
          <w:tcPr>
            <w:tcW w:w="6105" w:type="dxa"/>
            <w:vAlign w:val="center"/>
          </w:tcPr>
          <w:p w:rsidR="00051356" w:rsidRPr="00D86BE5" w:rsidRDefault="00051356" w:rsidP="00C5394A">
            <w:pPr>
              <w:spacing w:line="400" w:lineRule="exact"/>
              <w:ind w:leftChars="46" w:left="147"/>
              <w:rPr>
                <w:rFonts w:ascii="仿宋" w:eastAsia="仿宋" w:hAnsi="仿宋"/>
                <w:bCs/>
                <w:sz w:val="24"/>
                <w:szCs w:val="24"/>
              </w:rPr>
            </w:pPr>
            <w:r w:rsidRPr="00D86BE5">
              <w:rPr>
                <w:rFonts w:ascii="仿宋" w:eastAsia="仿宋" w:hAnsi="仿宋" w:hint="eastAsia"/>
                <w:sz w:val="24"/>
                <w:szCs w:val="24"/>
              </w:rPr>
              <w:t>教育部社会科学委员会委员</w:t>
            </w:r>
          </w:p>
        </w:tc>
      </w:tr>
      <w:tr w:rsidR="00051356" w:rsidTr="00C5394A">
        <w:trPr>
          <w:cantSplit/>
          <w:trHeight w:val="255"/>
          <w:tblCellSpacing w:w="0" w:type="dxa"/>
        </w:trPr>
        <w:tc>
          <w:tcPr>
            <w:tcW w:w="735" w:type="dxa"/>
            <w:vMerge/>
            <w:vAlign w:val="center"/>
          </w:tcPr>
          <w:p w:rsidR="00051356" w:rsidRPr="00D86BE5" w:rsidRDefault="00051356" w:rsidP="00C5394A">
            <w:pPr>
              <w:rPr>
                <w:rFonts w:ascii="仿宋" w:eastAsia="仿宋" w:hAnsi="仿宋"/>
                <w:bCs/>
                <w:sz w:val="24"/>
                <w:szCs w:val="24"/>
              </w:rPr>
            </w:pPr>
          </w:p>
        </w:tc>
        <w:tc>
          <w:tcPr>
            <w:tcW w:w="900" w:type="dxa"/>
            <w:vAlign w:val="center"/>
          </w:tcPr>
          <w:p w:rsidR="00051356" w:rsidRPr="00D86BE5" w:rsidRDefault="00051356" w:rsidP="00C5394A">
            <w:pPr>
              <w:jc w:val="center"/>
              <w:rPr>
                <w:rFonts w:ascii="仿宋" w:eastAsia="仿宋" w:hAnsi="仿宋"/>
                <w:sz w:val="24"/>
                <w:szCs w:val="24"/>
              </w:rPr>
            </w:pPr>
            <w:r w:rsidRPr="00D86BE5">
              <w:rPr>
                <w:rFonts w:ascii="仿宋" w:eastAsia="仿宋" w:hAnsi="仿宋" w:hint="eastAsia"/>
                <w:sz w:val="24"/>
                <w:szCs w:val="24"/>
              </w:rPr>
              <w:t>3-405</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bCs/>
                <w:sz w:val="24"/>
                <w:szCs w:val="24"/>
              </w:rPr>
              <w:t>全国二级专业学会正、副会长</w:t>
            </w:r>
            <w:r w:rsidRPr="00D86BE5">
              <w:rPr>
                <w:rFonts w:ascii="仿宋" w:eastAsia="仿宋" w:hAnsi="仿宋" w:hint="eastAsia"/>
                <w:sz w:val="24"/>
                <w:szCs w:val="24"/>
              </w:rPr>
              <w:t xml:space="preserve"> </w:t>
            </w:r>
          </w:p>
        </w:tc>
      </w:tr>
      <w:tr w:rsidR="00051356" w:rsidTr="00C5394A">
        <w:trPr>
          <w:cantSplit/>
          <w:trHeight w:val="255"/>
          <w:tblCellSpacing w:w="0" w:type="dxa"/>
        </w:trPr>
        <w:tc>
          <w:tcPr>
            <w:tcW w:w="735" w:type="dxa"/>
            <w:vMerge/>
            <w:vAlign w:val="center"/>
          </w:tcPr>
          <w:p w:rsidR="00051356" w:rsidRPr="00D86BE5" w:rsidRDefault="00051356" w:rsidP="00C5394A">
            <w:pPr>
              <w:rPr>
                <w:rFonts w:ascii="仿宋" w:eastAsia="仿宋" w:hAnsi="仿宋"/>
                <w:bCs/>
                <w:sz w:val="24"/>
                <w:szCs w:val="24"/>
              </w:rPr>
            </w:pPr>
          </w:p>
        </w:tc>
        <w:tc>
          <w:tcPr>
            <w:tcW w:w="900" w:type="dxa"/>
            <w:vAlign w:val="center"/>
          </w:tcPr>
          <w:p w:rsidR="00051356" w:rsidRPr="00D86BE5" w:rsidRDefault="00051356" w:rsidP="00C5394A">
            <w:pPr>
              <w:spacing w:line="400" w:lineRule="exact"/>
              <w:jc w:val="center"/>
              <w:rPr>
                <w:rFonts w:ascii="仿宋" w:eastAsia="仿宋" w:hAnsi="仿宋"/>
                <w:bCs/>
                <w:sz w:val="24"/>
                <w:szCs w:val="24"/>
              </w:rPr>
            </w:pPr>
            <w:r w:rsidRPr="00D86BE5">
              <w:rPr>
                <w:rFonts w:ascii="仿宋" w:eastAsia="仿宋" w:hAnsi="仿宋" w:hint="eastAsia"/>
                <w:bCs/>
                <w:sz w:val="24"/>
                <w:szCs w:val="24"/>
              </w:rPr>
              <w:t>3-406</w:t>
            </w:r>
          </w:p>
        </w:tc>
        <w:tc>
          <w:tcPr>
            <w:tcW w:w="6105" w:type="dxa"/>
            <w:vAlign w:val="center"/>
          </w:tcPr>
          <w:p w:rsidR="00051356" w:rsidRPr="00D86BE5" w:rsidRDefault="00051356" w:rsidP="00C5394A">
            <w:pPr>
              <w:spacing w:line="400" w:lineRule="exact"/>
              <w:ind w:leftChars="46" w:left="147"/>
              <w:rPr>
                <w:rFonts w:ascii="仿宋" w:eastAsia="仿宋" w:hAnsi="仿宋"/>
                <w:sz w:val="24"/>
                <w:szCs w:val="24"/>
              </w:rPr>
            </w:pPr>
            <w:r w:rsidRPr="00D86BE5">
              <w:rPr>
                <w:rFonts w:ascii="仿宋" w:eastAsia="仿宋" w:hAnsi="仿宋" w:hint="eastAsia"/>
                <w:sz w:val="24"/>
                <w:szCs w:val="24"/>
              </w:rPr>
              <w:t>国际学术期刊主编、副主编</w:t>
            </w:r>
          </w:p>
        </w:tc>
      </w:tr>
    </w:tbl>
    <w:p w:rsidR="00051356" w:rsidRDefault="00051356" w:rsidP="00051356">
      <w:pPr>
        <w:spacing w:line="460" w:lineRule="exact"/>
        <w:ind w:firstLineChars="200" w:firstLine="480"/>
        <w:rPr>
          <w:rFonts w:ascii="仿宋_GB2312" w:hAnsi="Times"/>
          <w:sz w:val="24"/>
          <w:szCs w:val="24"/>
        </w:rPr>
      </w:pP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五、副高级岗位的基本聘用条件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（一）副高五级岗位的聘用条件</w:t>
      </w:r>
    </w:p>
    <w:p w:rsidR="00051356" w:rsidRDefault="00051356" w:rsidP="00051356">
      <w:pPr>
        <w:spacing w:line="460" w:lineRule="exact"/>
        <w:ind w:firstLineChars="200" w:firstLine="560"/>
        <w:rPr>
          <w:rFonts w:ascii="仿宋_GB2312" w:hAnsi="Times"/>
          <w:sz w:val="24"/>
          <w:szCs w:val="24"/>
        </w:rPr>
      </w:pPr>
      <w:r w:rsidRPr="008A0571">
        <w:rPr>
          <w:rFonts w:ascii="仿宋_GB2312" w:hAnsi="Times" w:hint="eastAsia"/>
          <w:sz w:val="28"/>
          <w:szCs w:val="28"/>
        </w:rPr>
        <w:t>1．在副高级专业技术岗位任职12年，承担比较重要的教学科研任务，任现职以来在相应岗位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突出。</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2．能系统掌握和熟练运用本岗位必需的专业理论知识和相关学科知识；有丰富的工作经验，在副高级专业技术岗位工作期间成绩显著。</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3．积极主持或承担教学、科研或技术开发工作，并发表高水平的学术论文或出版著作。</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4．有指导副高或副高以下各级专业技术人员工作的经验。</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（二）副高六级岗位的聘用条件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1．在副高级专业技术岗位任职9年，任现职以来在相应岗位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比较突出。</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2．能较好掌握和运用本岗位必需的专业理论和相关学科知识；有较丰富的工作经验，能够胜任本职工作，在副高级专业技术岗位工</w:t>
      </w:r>
      <w:r w:rsidRPr="008A0571">
        <w:rPr>
          <w:rFonts w:ascii="仿宋_GB2312" w:hAnsi="Times" w:hint="eastAsia"/>
          <w:sz w:val="28"/>
          <w:szCs w:val="28"/>
        </w:rPr>
        <w:lastRenderedPageBreak/>
        <w:t>作期间成绩比较显著。</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3．能承担教学、科研或技术开发工作，并</w:t>
      </w:r>
      <w:proofErr w:type="gramStart"/>
      <w:r w:rsidRPr="008A0571">
        <w:rPr>
          <w:rFonts w:ascii="仿宋_GB2312" w:hAnsi="Times" w:hint="eastAsia"/>
          <w:sz w:val="28"/>
          <w:szCs w:val="28"/>
        </w:rPr>
        <w:t>发表较</w:t>
      </w:r>
      <w:proofErr w:type="gramEnd"/>
      <w:r w:rsidRPr="008A0571">
        <w:rPr>
          <w:rFonts w:ascii="仿宋_GB2312" w:hAnsi="Times" w:hint="eastAsia"/>
          <w:sz w:val="28"/>
          <w:szCs w:val="28"/>
        </w:rPr>
        <w:t>高水平的学术论文或出版著作；有指导中、初级专业技术人员工作的经验。</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（三）副高七级岗位的聘用条件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具有</w:t>
      </w:r>
      <w:proofErr w:type="gramStart"/>
      <w:r w:rsidRPr="008A0571">
        <w:rPr>
          <w:rFonts w:ascii="仿宋_GB2312" w:hAnsi="Times" w:hint="eastAsia"/>
          <w:sz w:val="28"/>
          <w:szCs w:val="28"/>
        </w:rPr>
        <w:t>教师副</w:t>
      </w:r>
      <w:proofErr w:type="gramEnd"/>
      <w:r w:rsidRPr="008A0571">
        <w:rPr>
          <w:rFonts w:ascii="仿宋_GB2312" w:hAnsi="Times" w:hint="eastAsia"/>
          <w:sz w:val="28"/>
          <w:szCs w:val="28"/>
        </w:rPr>
        <w:t>高级职务资格、并符合学校</w:t>
      </w:r>
      <w:proofErr w:type="gramStart"/>
      <w:r w:rsidRPr="008A0571">
        <w:rPr>
          <w:rFonts w:ascii="仿宋_GB2312" w:hAnsi="Times" w:hint="eastAsia"/>
          <w:sz w:val="28"/>
          <w:szCs w:val="28"/>
        </w:rPr>
        <w:t>教师副</w:t>
      </w:r>
      <w:proofErr w:type="gramEnd"/>
      <w:r w:rsidRPr="008A0571">
        <w:rPr>
          <w:rFonts w:ascii="仿宋_GB2312" w:hAnsi="Times" w:hint="eastAsia"/>
          <w:sz w:val="28"/>
          <w:szCs w:val="28"/>
        </w:rPr>
        <w:t>高级岗位聘用的基本条件。</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六、中级岗位的基本聘用条件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（一）中级八级岗位的聘用条件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1．在中级专业技术岗位任职9年，教学科研任务充足，教学效果良好，任现职以来在相应岗位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突出。</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2．能系统掌握和熟练运用本岗位必需的专业基础理论知识和专业知识。掌握本专业的国内外现状和发展趋势。</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3．在中级专业技术岗位期间取得较突出的工作成绩，能独立完成本岗位的工作任务。</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4．能指导中、初级专业技术人员完成相应的工作。</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（二）中级九级岗位的聘用条件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1．在中级专业技术岗位任职5年，承担教学科研任务，任现职以来在相应岗位</w:t>
      </w:r>
      <w:proofErr w:type="gramStart"/>
      <w:r w:rsidRPr="008A0571">
        <w:rPr>
          <w:rFonts w:ascii="仿宋_GB2312" w:hAnsi="Times" w:hint="eastAsia"/>
          <w:sz w:val="28"/>
          <w:szCs w:val="28"/>
        </w:rPr>
        <w:t>上业绩</w:t>
      </w:r>
      <w:proofErr w:type="gramEnd"/>
      <w:r w:rsidRPr="008A0571">
        <w:rPr>
          <w:rFonts w:ascii="仿宋_GB2312" w:hAnsi="Times" w:hint="eastAsia"/>
          <w:sz w:val="28"/>
          <w:szCs w:val="28"/>
        </w:rPr>
        <w:t>比较突出。</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2．能熟练运用本岗位必需的专业基础理论知识和专业知识，了解本专业的国内外现状和发展趋势。</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3．有较丰富的工作实践经验，能独立完成本岗位的工作任务。</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4．有指导初级岗位人员工作和学习的经历。</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（三）中级十级岗位的聘用条件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具有教师中级职务资格、并符合教师中级岗位聘用的基本条件。</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七、初级岗位的基本聘用条件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（一）初级十一级岗位的聘用条件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1．在初级专业技术岗位任职4年。</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2．能胜任相应工作，掌握本岗位必需的专业基础理论和专业知识，能独立完成本岗位业务工作。</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（二）初级十二级岗位的聘用条件</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lastRenderedPageBreak/>
        <w:t>具有其他专业技术初级职务，并符合教师初级岗位聘用的基本条件。</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 xml:space="preserve">八、高层次人才的聘用 </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学校引进的高层次人才，经综合考察其学术成就、学术影响、学术资历等因素，并考虑入校前在国内外从事相关专业技术工作的经历，按照学校有关规定确定其专业技术职务，并按照本实施细则确定其聘用的岗位等级。</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 xml:space="preserve">九、新进人员的聘用 </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1．新进人员按所具备的相应专业技术职务任职基本条件、学术水平和学术资历聘用到相应的教师岗位，并按照本实施细则确定其聘用的岗位等级。</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2．新参加工作的毕业生，见习期满并考核合格后，按所聘岗位确定其岗位等级。</w:t>
      </w:r>
    </w:p>
    <w:p w:rsidR="00051356" w:rsidRPr="00B774E7" w:rsidRDefault="00051356" w:rsidP="00051356">
      <w:pPr>
        <w:tabs>
          <w:tab w:val="left" w:pos="540"/>
          <w:tab w:val="left" w:pos="720"/>
        </w:tabs>
        <w:spacing w:line="460" w:lineRule="exact"/>
        <w:ind w:firstLineChars="196" w:firstLine="551"/>
        <w:rPr>
          <w:rFonts w:ascii="仿宋_GB2312" w:hAnsi="Times"/>
          <w:b/>
          <w:bCs/>
          <w:sz w:val="28"/>
          <w:szCs w:val="28"/>
        </w:rPr>
      </w:pPr>
      <w:r w:rsidRPr="00B774E7">
        <w:rPr>
          <w:rFonts w:ascii="仿宋_GB2312" w:hAnsi="Times" w:hint="eastAsia"/>
          <w:b/>
          <w:bCs/>
          <w:sz w:val="28"/>
          <w:szCs w:val="28"/>
        </w:rPr>
        <w:t>十、其他</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1．按照《普通高等学校辅导员队伍建设规定》（教育部令第24号），专职辅导员纳入教师岗位系列，也可根据辅导员的条件，确定相应的职员职级。</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2．聘期内首聘专业技术职务的人员，将在新任专业技术职务的最低等级岗位上任职，即正高四级、或副高七级、或中级十级、或初级十二级岗位。</w:t>
      </w:r>
    </w:p>
    <w:p w:rsidR="00051356" w:rsidRPr="008A0571" w:rsidRDefault="00051356" w:rsidP="00051356">
      <w:pPr>
        <w:spacing w:line="460" w:lineRule="exact"/>
        <w:ind w:firstLineChars="200" w:firstLine="560"/>
        <w:rPr>
          <w:rFonts w:ascii="仿宋_GB2312" w:hAnsi="Times"/>
          <w:sz w:val="28"/>
          <w:szCs w:val="28"/>
        </w:rPr>
      </w:pPr>
      <w:r w:rsidRPr="008A0571">
        <w:rPr>
          <w:rFonts w:ascii="仿宋_GB2312" w:hAnsi="Times" w:hint="eastAsia"/>
          <w:sz w:val="28"/>
          <w:szCs w:val="28"/>
        </w:rPr>
        <w:t>3．今后学校将根据教育部要求的专业技术岗位总量和结构比例，逐步调整各学院（部）和机关、业务部门的专业技术职务数量和等级比例。</w:t>
      </w:r>
    </w:p>
    <w:p w:rsidR="00051356" w:rsidRDefault="00051356" w:rsidP="00051356">
      <w:pPr>
        <w:spacing w:line="460" w:lineRule="exact"/>
        <w:rPr>
          <w:rFonts w:ascii="仿宋_GB2312" w:hAnsi="Times"/>
          <w:sz w:val="24"/>
          <w:szCs w:val="24"/>
        </w:rPr>
      </w:pPr>
    </w:p>
    <w:p w:rsidR="00051356" w:rsidRPr="00AF7159" w:rsidRDefault="00051356" w:rsidP="00051356"/>
    <w:p w:rsidR="00C34D0B" w:rsidRPr="00051356" w:rsidRDefault="00051356">
      <w:bookmarkStart w:id="0" w:name="_GoBack"/>
      <w:bookmarkEnd w:id="0"/>
    </w:p>
    <w:sectPr w:rsidR="00C34D0B" w:rsidRPr="000513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56"/>
    <w:rsid w:val="00051356"/>
    <w:rsid w:val="00A356A2"/>
    <w:rsid w:val="00AE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2949B-60A0-41E7-A8E5-9D67F38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35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686</Words>
  <Characters>3913</Characters>
  <Application>Microsoft Office Word</Application>
  <DocSecurity>0</DocSecurity>
  <Lines>32</Lines>
  <Paragraphs>9</Paragraphs>
  <ScaleCrop>false</ScaleCrop>
  <Company>Microsoft</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2017-01-01T00:29:00Z</dcterms:created>
  <dcterms:modified xsi:type="dcterms:W3CDTF">2017-01-01T00:30:00Z</dcterms:modified>
</cp:coreProperties>
</file>